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4064" w14:textId="77777777" w:rsidR="00F74595" w:rsidRPr="00AD1485" w:rsidRDefault="00F74595" w:rsidP="00F74595">
      <w:pPr>
        <w:jc w:val="center"/>
        <w:rPr>
          <w:b/>
          <w:bCs/>
        </w:rPr>
      </w:pPr>
      <w:r w:rsidRPr="00AD1485">
        <w:rPr>
          <w:lang w:val="en-CA"/>
        </w:rPr>
        <w:fldChar w:fldCharType="begin"/>
      </w:r>
      <w:r w:rsidRPr="00AD1485">
        <w:rPr>
          <w:lang w:val="en-CA"/>
        </w:rPr>
        <w:instrText xml:space="preserve"> SEQ CHAPTER \h \r 1</w:instrText>
      </w:r>
      <w:r w:rsidRPr="00AD1485">
        <w:rPr>
          <w:lang w:val="en-CA"/>
        </w:rPr>
        <w:fldChar w:fldCharType="end"/>
      </w:r>
      <w:r w:rsidRPr="00AD1485">
        <w:rPr>
          <w:b/>
          <w:bCs/>
        </w:rPr>
        <w:t xml:space="preserve">International Business Transactions (Course 444-0) </w:t>
      </w:r>
    </w:p>
    <w:p w14:paraId="5E100C46" w14:textId="77777777" w:rsidR="00F74595" w:rsidRPr="00AD1485" w:rsidRDefault="00F74595" w:rsidP="00F74595">
      <w:pPr>
        <w:jc w:val="center"/>
        <w:rPr>
          <w:b/>
          <w:bCs/>
        </w:rPr>
      </w:pPr>
      <w:r w:rsidRPr="00AD1485">
        <w:rPr>
          <w:b/>
          <w:bCs/>
        </w:rPr>
        <w:t>California Western School of Law</w:t>
      </w:r>
    </w:p>
    <w:p w14:paraId="28B3D25E" w14:textId="77777777" w:rsidR="00F74595" w:rsidRPr="00AD1485" w:rsidRDefault="00F74595" w:rsidP="00F74595">
      <w:pPr>
        <w:jc w:val="center"/>
      </w:pPr>
      <w:r w:rsidRPr="00AD1485">
        <w:rPr>
          <w:b/>
          <w:bCs/>
        </w:rPr>
        <w:t>Syllabus</w:t>
      </w:r>
      <w:r w:rsidRPr="00AD1485">
        <w:t xml:space="preserve"> </w:t>
      </w:r>
      <w:r w:rsidRPr="00AD1485">
        <w:rPr>
          <w:b/>
          <w:bCs/>
        </w:rPr>
        <w:t xml:space="preserve">- </w:t>
      </w:r>
      <w:r>
        <w:rPr>
          <w:b/>
          <w:bCs/>
        </w:rPr>
        <w:t>Fall</w:t>
      </w:r>
      <w:r w:rsidRPr="00AD1485">
        <w:rPr>
          <w:b/>
          <w:bCs/>
        </w:rPr>
        <w:t xml:space="preserve"> 201</w:t>
      </w:r>
      <w:r>
        <w:rPr>
          <w:b/>
          <w:bCs/>
        </w:rPr>
        <w:t>9</w:t>
      </w:r>
    </w:p>
    <w:p w14:paraId="159A1A12" w14:textId="77777777" w:rsidR="00F74595" w:rsidRPr="00AD1485" w:rsidRDefault="00F74595" w:rsidP="00F74595">
      <w:pPr>
        <w:jc w:val="center"/>
      </w:pPr>
    </w:p>
    <w:p w14:paraId="53E6E7AD" w14:textId="77777777" w:rsidR="00F74595" w:rsidRPr="00AD1485" w:rsidRDefault="00F74595" w:rsidP="00F74595">
      <w:pPr>
        <w:jc w:val="center"/>
        <w:rPr>
          <w:b/>
        </w:rPr>
      </w:pPr>
      <w:r w:rsidRPr="00AD1485">
        <w:rPr>
          <w:b/>
        </w:rPr>
        <w:t>Professor James Cooper</w:t>
      </w:r>
    </w:p>
    <w:p w14:paraId="5C52A818" w14:textId="77777777" w:rsidR="00F74595" w:rsidRPr="00AD1485" w:rsidRDefault="00F74595" w:rsidP="00F74595"/>
    <w:p w14:paraId="5C8A033D" w14:textId="77777777" w:rsidR="00F74595" w:rsidRPr="00AD1485" w:rsidRDefault="00F74595" w:rsidP="00F74595">
      <w:pPr>
        <w:widowControl w:val="0"/>
      </w:pPr>
    </w:p>
    <w:p w14:paraId="35AB2DF4" w14:textId="0D631909" w:rsidR="00F74595" w:rsidRPr="00AD1485" w:rsidRDefault="00F74595" w:rsidP="00F74595">
      <w:r w:rsidRPr="00AD1485">
        <w:t xml:space="preserve">Please note that two classes </w:t>
      </w:r>
      <w:r>
        <w:t>have been</w:t>
      </w:r>
      <w:r w:rsidRPr="00AD1485">
        <w:t xml:space="preserve"> videoed ahead of time thereby removing the need to meet during those sessions</w:t>
      </w:r>
      <w:r>
        <w:t xml:space="preserve"> (and are to be viewed </w:t>
      </w:r>
      <w:r w:rsidR="005465D3">
        <w:t xml:space="preserve">during the week to make up for cancelled classes </w:t>
      </w:r>
      <w:r>
        <w:t xml:space="preserve">on </w:t>
      </w:r>
      <w:r w:rsidR="00765986">
        <w:t>September 17</w:t>
      </w:r>
      <w:r>
        <w:t xml:space="preserve"> and </w:t>
      </w:r>
      <w:r w:rsidR="00765986">
        <w:t>September 19, 2019</w:t>
      </w:r>
      <w:r>
        <w:t>)</w:t>
      </w:r>
      <w:r w:rsidRPr="00AD1485">
        <w:t>. </w:t>
      </w:r>
      <w:r>
        <w:t xml:space="preserve"> </w:t>
      </w:r>
    </w:p>
    <w:p w14:paraId="030EA79C" w14:textId="77777777" w:rsidR="00F74595" w:rsidRPr="00AD1485" w:rsidRDefault="00F74595" w:rsidP="00F74595"/>
    <w:tbl>
      <w:tblPr>
        <w:tblW w:w="0" w:type="auto"/>
        <w:tblInd w:w="-120" w:type="dxa"/>
        <w:tblLayout w:type="fixed"/>
        <w:tblCellMar>
          <w:left w:w="120" w:type="dxa"/>
          <w:right w:w="120" w:type="dxa"/>
        </w:tblCellMar>
        <w:tblLook w:val="0000" w:firstRow="0" w:lastRow="0" w:firstColumn="0" w:lastColumn="0" w:noHBand="0" w:noVBand="0"/>
      </w:tblPr>
      <w:tblGrid>
        <w:gridCol w:w="2340"/>
        <w:gridCol w:w="7020"/>
      </w:tblGrid>
      <w:tr w:rsidR="00F74595" w:rsidRPr="00AD1485" w14:paraId="05ABB095" w14:textId="77777777" w:rsidTr="00765986">
        <w:trPr>
          <w:cantSplit/>
        </w:trPr>
        <w:tc>
          <w:tcPr>
            <w:tcW w:w="2340" w:type="dxa"/>
            <w:tcBorders>
              <w:top w:val="nil"/>
              <w:left w:val="nil"/>
              <w:bottom w:val="nil"/>
              <w:right w:val="nil"/>
            </w:tcBorders>
          </w:tcPr>
          <w:p w14:paraId="6440C776" w14:textId="77777777" w:rsidR="00F74595" w:rsidRPr="00AD1485" w:rsidRDefault="00F74595" w:rsidP="00765986">
            <w:pPr>
              <w:snapToGrid w:val="0"/>
            </w:pPr>
            <w:r w:rsidRPr="00AD1485">
              <w:rPr>
                <w:b/>
              </w:rPr>
              <w:t>Office</w:t>
            </w:r>
            <w:r w:rsidRPr="00AD1485">
              <w:t>:</w:t>
            </w:r>
          </w:p>
        </w:tc>
        <w:tc>
          <w:tcPr>
            <w:tcW w:w="7020" w:type="dxa"/>
            <w:tcBorders>
              <w:top w:val="nil"/>
              <w:left w:val="nil"/>
              <w:bottom w:val="nil"/>
              <w:right w:val="nil"/>
            </w:tcBorders>
          </w:tcPr>
          <w:p w14:paraId="2E2D85E2" w14:textId="77777777" w:rsidR="00F74595" w:rsidRDefault="00290F65" w:rsidP="00765986">
            <w:pPr>
              <w:snapToGrid w:val="0"/>
            </w:pPr>
            <w:r>
              <w:t>Room 31</w:t>
            </w:r>
            <w:r w:rsidR="00F74595" w:rsidRPr="00AD1485">
              <w:t xml:space="preserve">0, </w:t>
            </w:r>
            <w:r>
              <w:t>225</w:t>
            </w:r>
            <w:r w:rsidR="00F74595" w:rsidRPr="00AD1485">
              <w:t xml:space="preserve"> Cedar St. (619-525-1430) </w:t>
            </w:r>
          </w:p>
          <w:p w14:paraId="2430F820" w14:textId="478DA7CF" w:rsidR="00765986" w:rsidRPr="00AD1485" w:rsidRDefault="00765986" w:rsidP="00765986">
            <w:pPr>
              <w:snapToGrid w:val="0"/>
            </w:pPr>
          </w:p>
        </w:tc>
      </w:tr>
      <w:tr w:rsidR="00F74595" w:rsidRPr="00AD1485" w14:paraId="245C040D" w14:textId="77777777" w:rsidTr="00765986">
        <w:trPr>
          <w:cantSplit/>
        </w:trPr>
        <w:tc>
          <w:tcPr>
            <w:tcW w:w="2340" w:type="dxa"/>
            <w:tcBorders>
              <w:top w:val="nil"/>
              <w:left w:val="nil"/>
              <w:bottom w:val="nil"/>
              <w:right w:val="nil"/>
            </w:tcBorders>
          </w:tcPr>
          <w:p w14:paraId="26A1E626" w14:textId="77777777" w:rsidR="00F74595" w:rsidRPr="00AD1485" w:rsidRDefault="00F74595" w:rsidP="00765986">
            <w:pPr>
              <w:snapToGrid w:val="0"/>
            </w:pPr>
            <w:r w:rsidRPr="00AD1485">
              <w:rPr>
                <w:b/>
              </w:rPr>
              <w:t>Office Hours</w:t>
            </w:r>
            <w:r w:rsidRPr="00AD1485">
              <w:t>:</w:t>
            </w:r>
          </w:p>
        </w:tc>
        <w:tc>
          <w:tcPr>
            <w:tcW w:w="7020" w:type="dxa"/>
            <w:tcBorders>
              <w:top w:val="nil"/>
              <w:left w:val="nil"/>
              <w:bottom w:val="nil"/>
              <w:right w:val="nil"/>
            </w:tcBorders>
          </w:tcPr>
          <w:p w14:paraId="2375F8FC" w14:textId="1E6E9444" w:rsidR="00F74595" w:rsidRDefault="00F74595" w:rsidP="00765986">
            <w:pPr>
              <w:snapToGrid w:val="0"/>
            </w:pPr>
            <w:r>
              <w:t>Mondays</w:t>
            </w:r>
            <w:r w:rsidR="005465D3">
              <w:t xml:space="preserve"> and Tuesdays 9:15 a.m. – 10:45 a.m.; Wednesdays 9 a.m. to 11 a.m.;</w:t>
            </w:r>
            <w:r w:rsidRPr="00AD1485">
              <w:t xml:space="preserve"> or by appointment.  </w:t>
            </w:r>
          </w:p>
          <w:p w14:paraId="2C07051D" w14:textId="77777777" w:rsidR="00765986" w:rsidRPr="00AD1485" w:rsidRDefault="00765986" w:rsidP="00765986">
            <w:pPr>
              <w:snapToGrid w:val="0"/>
            </w:pPr>
          </w:p>
        </w:tc>
      </w:tr>
      <w:tr w:rsidR="00F74595" w:rsidRPr="00AD1485" w14:paraId="546B1E73" w14:textId="77777777" w:rsidTr="00765986">
        <w:trPr>
          <w:cantSplit/>
        </w:trPr>
        <w:tc>
          <w:tcPr>
            <w:tcW w:w="2340" w:type="dxa"/>
            <w:tcBorders>
              <w:top w:val="nil"/>
              <w:left w:val="nil"/>
              <w:bottom w:val="nil"/>
              <w:right w:val="nil"/>
            </w:tcBorders>
          </w:tcPr>
          <w:p w14:paraId="79142A61" w14:textId="77777777" w:rsidR="00F74595" w:rsidRPr="00AD1485" w:rsidRDefault="00F74595" w:rsidP="00765986">
            <w:pPr>
              <w:snapToGrid w:val="0"/>
            </w:pPr>
            <w:r w:rsidRPr="00AD1485">
              <w:rPr>
                <w:b/>
              </w:rPr>
              <w:t>E-mail</w:t>
            </w:r>
            <w:r w:rsidRPr="00AD1485">
              <w:t>:</w:t>
            </w:r>
          </w:p>
        </w:tc>
        <w:tc>
          <w:tcPr>
            <w:tcW w:w="7020" w:type="dxa"/>
            <w:tcBorders>
              <w:top w:val="nil"/>
              <w:left w:val="nil"/>
              <w:bottom w:val="nil"/>
              <w:right w:val="nil"/>
            </w:tcBorders>
          </w:tcPr>
          <w:p w14:paraId="15AACC45" w14:textId="77777777" w:rsidR="00F74595" w:rsidRPr="00AD1485" w:rsidRDefault="00AE0660" w:rsidP="00765986">
            <w:pPr>
              <w:snapToGrid w:val="0"/>
            </w:pPr>
            <w:hyperlink r:id="rId6" w:history="1">
              <w:r w:rsidR="00F74595" w:rsidRPr="00AD1485">
                <w:rPr>
                  <w:rStyle w:val="Hyperlink"/>
                </w:rPr>
                <w:t>jcooper@cwsl.edu</w:t>
              </w:r>
            </w:hyperlink>
          </w:p>
        </w:tc>
      </w:tr>
    </w:tbl>
    <w:p w14:paraId="2C7C0223" w14:textId="77777777" w:rsidR="00F74595" w:rsidRDefault="00F74595" w:rsidP="00765986">
      <w:pPr>
        <w:snapToGrid w:val="0"/>
      </w:pPr>
    </w:p>
    <w:p w14:paraId="2C6AC2D2" w14:textId="77777777" w:rsidR="00F74595" w:rsidRPr="00A838D8" w:rsidRDefault="00F74595" w:rsidP="00765986">
      <w:pPr>
        <w:tabs>
          <w:tab w:val="left" w:pos="2340"/>
        </w:tabs>
        <w:snapToGrid w:val="0"/>
      </w:pPr>
      <w:r w:rsidRPr="00A838D8">
        <w:rPr>
          <w:b/>
        </w:rPr>
        <w:t>Library Resources:</w:t>
      </w:r>
      <w:r w:rsidRPr="00A838D8">
        <w:tab/>
      </w:r>
      <w:r w:rsidRPr="00A838D8">
        <w:rPr>
          <w:color w:val="6B006D"/>
          <w:u w:val="single" w:color="6B006D"/>
          <w:lang w:eastAsia="ja-JP"/>
        </w:rPr>
        <w:t>http://libraryguides.cwsl.edu/library/scholarly-writing/ibt</w:t>
      </w:r>
    </w:p>
    <w:p w14:paraId="16C0BE6B" w14:textId="77777777" w:rsidR="00F74595" w:rsidRDefault="00F74595" w:rsidP="00765986">
      <w:pPr>
        <w:snapToGrid w:val="0"/>
        <w:rPr>
          <w:b/>
        </w:rPr>
      </w:pPr>
    </w:p>
    <w:p w14:paraId="7B55D753" w14:textId="77777777" w:rsidR="00F74595" w:rsidRPr="00AD1485" w:rsidRDefault="00F74595" w:rsidP="00F74595">
      <w:pPr>
        <w:rPr>
          <w:b/>
        </w:rPr>
      </w:pPr>
      <w:r w:rsidRPr="00AD1485">
        <w:rPr>
          <w:b/>
        </w:rPr>
        <w:t>Required Textbook:</w:t>
      </w:r>
      <w:r w:rsidRPr="00AD1485">
        <w:rPr>
          <w:b/>
        </w:rPr>
        <w:tab/>
      </w:r>
    </w:p>
    <w:p w14:paraId="27327DCB" w14:textId="77777777" w:rsidR="00F74595" w:rsidRPr="00AD1485" w:rsidRDefault="00F74595" w:rsidP="00F74595">
      <w:pPr>
        <w:rPr>
          <w:b/>
        </w:rPr>
      </w:pPr>
    </w:p>
    <w:p w14:paraId="5710AB4A" w14:textId="3C074291" w:rsidR="00F74595" w:rsidRPr="003D1330" w:rsidRDefault="00F74595" w:rsidP="00F74595">
      <w:pPr>
        <w:rPr>
          <w:rFonts w:eastAsia="Times New Roman" w:cs="Times New Roman"/>
        </w:rPr>
      </w:pPr>
      <w:proofErr w:type="spellStart"/>
      <w:r w:rsidRPr="00AD1485">
        <w:rPr>
          <w:smallCaps/>
        </w:rPr>
        <w:t>Detlev</w:t>
      </w:r>
      <w:proofErr w:type="spellEnd"/>
      <w:r w:rsidRPr="00AD1485">
        <w:rPr>
          <w:smallCaps/>
        </w:rPr>
        <w:t xml:space="preserve"> F. </w:t>
      </w:r>
      <w:proofErr w:type="spellStart"/>
      <w:r w:rsidRPr="00AD1485">
        <w:rPr>
          <w:smallCaps/>
        </w:rPr>
        <w:t>Vagts</w:t>
      </w:r>
      <w:proofErr w:type="spellEnd"/>
      <w:r w:rsidRPr="00AD1485">
        <w:rPr>
          <w:smallCaps/>
        </w:rPr>
        <w:t>, William S. Dodge</w:t>
      </w:r>
      <w:r w:rsidR="003D1330">
        <w:rPr>
          <w:smallCaps/>
        </w:rPr>
        <w:t xml:space="preserve">, </w:t>
      </w:r>
      <w:r w:rsidR="003D1330" w:rsidRPr="003D1330">
        <w:rPr>
          <w:rFonts w:eastAsia="Times New Roman" w:cs="Times New Roman"/>
          <w:smallCaps/>
          <w:color w:val="000000"/>
        </w:rPr>
        <w:t xml:space="preserve">Hannah L. </w:t>
      </w:r>
      <w:proofErr w:type="spellStart"/>
      <w:r w:rsidR="003D1330" w:rsidRPr="003D1330">
        <w:rPr>
          <w:rFonts w:eastAsia="Times New Roman" w:cs="Times New Roman"/>
          <w:smallCaps/>
          <w:color w:val="000000"/>
        </w:rPr>
        <w:t>Buxbaum</w:t>
      </w:r>
      <w:proofErr w:type="spellEnd"/>
      <w:r w:rsidR="003D1330" w:rsidRPr="003D1330">
        <w:rPr>
          <w:rStyle w:val="apple-converted-space"/>
          <w:rFonts w:eastAsia="Times New Roman" w:cs="Times New Roman"/>
          <w:smallCaps/>
          <w:color w:val="000000"/>
        </w:rPr>
        <w:t> </w:t>
      </w:r>
      <w:r w:rsidRPr="00AD1485">
        <w:rPr>
          <w:smallCaps/>
        </w:rPr>
        <w:t xml:space="preserve">&amp; Harold </w:t>
      </w:r>
      <w:proofErr w:type="spellStart"/>
      <w:r w:rsidRPr="00AD1485">
        <w:rPr>
          <w:smallCaps/>
        </w:rPr>
        <w:t>Hongju</w:t>
      </w:r>
      <w:proofErr w:type="spellEnd"/>
      <w:r w:rsidRPr="00AD1485">
        <w:rPr>
          <w:smallCaps/>
        </w:rPr>
        <w:t xml:space="preserve"> </w:t>
      </w:r>
      <w:proofErr w:type="spellStart"/>
      <w:r w:rsidRPr="00AD1485">
        <w:rPr>
          <w:smallCaps/>
        </w:rPr>
        <w:t>Koh</w:t>
      </w:r>
      <w:proofErr w:type="spellEnd"/>
      <w:r w:rsidRPr="00AD1485">
        <w:rPr>
          <w:smallCaps/>
        </w:rPr>
        <w:t xml:space="preserve">, </w:t>
      </w:r>
      <w:r w:rsidRPr="00AD1485">
        <w:rPr>
          <w:iCs/>
          <w:smallCaps/>
        </w:rPr>
        <w:t>Transnational Business Problems</w:t>
      </w:r>
      <w:r w:rsidRPr="00AD1485">
        <w:rPr>
          <w:i/>
          <w:iCs/>
        </w:rPr>
        <w:t xml:space="preserve"> </w:t>
      </w:r>
      <w:r w:rsidR="00290F65">
        <w:t>(Foundation</w:t>
      </w:r>
      <w:r w:rsidR="003D1330">
        <w:t xml:space="preserve"> Press</w:t>
      </w:r>
      <w:r w:rsidR="00290F65">
        <w:t>, 6th ed. 2019</w:t>
      </w:r>
      <w:r w:rsidRPr="00AD1485">
        <w:t>)</w:t>
      </w:r>
    </w:p>
    <w:p w14:paraId="60985BBF" w14:textId="77777777" w:rsidR="00F74595" w:rsidRDefault="00F74595" w:rsidP="00F74595">
      <w:pPr>
        <w:rPr>
          <w:b/>
        </w:rPr>
      </w:pPr>
    </w:p>
    <w:p w14:paraId="5004A6A5" w14:textId="77777777" w:rsidR="00F74595" w:rsidRPr="00AD1485" w:rsidRDefault="00F74595" w:rsidP="00A84E84">
      <w:pPr>
        <w:rPr>
          <w:b/>
        </w:rPr>
      </w:pPr>
    </w:p>
    <w:p w14:paraId="5D79F63C" w14:textId="77777777" w:rsidR="00F74595" w:rsidRPr="00AD1485" w:rsidRDefault="00F74595" w:rsidP="00A84E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rPr>
          <w:b/>
        </w:rPr>
      </w:pPr>
      <w:r w:rsidRPr="00AD1485">
        <w:rPr>
          <w:b/>
        </w:rPr>
        <w:t>Course Learning Outcomes</w:t>
      </w:r>
    </w:p>
    <w:p w14:paraId="389D4065" w14:textId="77777777" w:rsidR="00A84E84" w:rsidRDefault="00A84E84" w:rsidP="00A84E84"/>
    <w:p w14:paraId="2B86670F" w14:textId="58122C95" w:rsidR="00F74595" w:rsidRPr="00AD1485" w:rsidRDefault="00F74595" w:rsidP="00A84E84">
      <w:r w:rsidRPr="00AD1485">
        <w:t xml:space="preserve">The course will introduce </w:t>
      </w:r>
      <w:r>
        <w:t xml:space="preserve">students to </w:t>
      </w:r>
      <w:r w:rsidRPr="00AD1485">
        <w:t xml:space="preserve">a range of issues fundamental to international business law, including:  transnational lawyering, international business dispute settlement (litigation and arbitration), the nature of the international law and treaties that govern international business transactions, the application of national law to conduct or individuals located abroad, the world economic environment of the World Trade Organization (WTO) and its predecessor regime under the General Agreement on Tariffs and Trade (GATT), the regional economic environment of the </w:t>
      </w:r>
      <w:r w:rsidR="00290F65">
        <w:t xml:space="preserve">United States-Mexico-Canada Agreement (USMCA) – the successor to the </w:t>
      </w:r>
      <w:r w:rsidRPr="00AD1485">
        <w:t xml:space="preserve">North American Free Trade Agreement (NAFTA) </w:t>
      </w:r>
      <w:r w:rsidR="00290F65">
        <w:t xml:space="preserve">- </w:t>
      </w:r>
      <w:r w:rsidRPr="00AD1485">
        <w:t xml:space="preserve">and </w:t>
      </w:r>
      <w:r>
        <w:t xml:space="preserve">other international trade and investment treaties to which the United States is a party, </w:t>
      </w:r>
      <w:r w:rsidRPr="00AD1485">
        <w:t>foreign corporations and multinational enterprises, and some basics about international tax.  By the close of the trimester</w:t>
      </w:r>
      <w:r w:rsidR="00A84E84">
        <w:t>, with the assistance of our guest lecturers,</w:t>
      </w:r>
      <w:r w:rsidRPr="00AD1485">
        <w:t xml:space="preserve"> we </w:t>
      </w:r>
      <w:r>
        <w:t>may</w:t>
      </w:r>
      <w:r w:rsidRPr="00AD1485">
        <w:t xml:space="preserve"> work through one or two realistic problems that allow students to pull together issues they have studied.</w:t>
      </w:r>
    </w:p>
    <w:p w14:paraId="5E2C6BDC" w14:textId="77777777" w:rsidR="00F74595" w:rsidRPr="00AD1485" w:rsidRDefault="00F74595" w:rsidP="00A84E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pPr>
    </w:p>
    <w:p w14:paraId="6932C6B6" w14:textId="77777777" w:rsidR="00F74595" w:rsidRPr="00AD1485" w:rsidRDefault="00F74595" w:rsidP="00A84E84">
      <w:r w:rsidRPr="00AD1485">
        <w:t xml:space="preserve">This course, introduce the learning outcomes listed hereunder. This means </w:t>
      </w:r>
      <w:r>
        <w:t>students</w:t>
      </w:r>
      <w:r w:rsidRPr="00AD1485">
        <w:t xml:space="preserve"> may be exposed to these outcomes for the first time, and that these concepts or ideas are discussed briefly or on a fairly a basic level:</w:t>
      </w:r>
    </w:p>
    <w:p w14:paraId="5BFE349E" w14:textId="77777777" w:rsidR="00F74595" w:rsidRPr="00AD1485" w:rsidRDefault="00F74595" w:rsidP="00A84E84"/>
    <w:p w14:paraId="42357EF2" w14:textId="77777777" w:rsidR="00F74595" w:rsidRPr="00AD1485" w:rsidRDefault="00F74595" w:rsidP="00A84E84">
      <w:r w:rsidRPr="00AD1485">
        <w:t>• Adapt, where feasible, a preventive and proactive view toward solving problems, taking into consideration the causes (including historical political, socio-economic, and so forth), rather than just the effects, of such problems.</w:t>
      </w:r>
    </w:p>
    <w:p w14:paraId="1953D2D2" w14:textId="77777777" w:rsidR="00F74595" w:rsidRPr="00AD1485" w:rsidRDefault="00F74595" w:rsidP="00A84E84"/>
    <w:p w14:paraId="3FCB9203" w14:textId="77777777" w:rsidR="00F74595" w:rsidRPr="00AD1485" w:rsidRDefault="00F74595" w:rsidP="00A84E84">
      <w:r w:rsidRPr="00AD1485">
        <w:t xml:space="preserve">This course will develop the following learning outcomes. This means that the instructor will expand or elaborate on these learning outcomes, to bring these concepts or ideas to a more advanced state of understanding for </w:t>
      </w:r>
      <w:r>
        <w:t>students</w:t>
      </w:r>
      <w:r w:rsidRPr="00AD1485">
        <w:t>.</w:t>
      </w:r>
    </w:p>
    <w:p w14:paraId="7FAD611E" w14:textId="77777777" w:rsidR="00F74595" w:rsidRPr="00AD1485" w:rsidRDefault="00F74595" w:rsidP="00A84E84"/>
    <w:p w14:paraId="3973A88C" w14:textId="77777777" w:rsidR="00F74595" w:rsidRPr="00AD1485" w:rsidRDefault="00F74595" w:rsidP="00A84E84">
      <w:r w:rsidRPr="00AD1485">
        <w:lastRenderedPageBreak/>
        <w:t xml:space="preserve">• Explain the meanings of legal language and terminology. </w:t>
      </w:r>
    </w:p>
    <w:p w14:paraId="2515C506" w14:textId="77777777" w:rsidR="00F74595" w:rsidRPr="00AD1485" w:rsidRDefault="00F74595" w:rsidP="00A84E84"/>
    <w:p w14:paraId="4F343991" w14:textId="77777777" w:rsidR="00F74595" w:rsidRPr="00AD1485" w:rsidRDefault="00F74595" w:rsidP="00A84E84">
      <w:r w:rsidRPr="00AD1485">
        <w:t>• Explain the role of case law and precedent in our legal system and the workings of other legal systems.</w:t>
      </w:r>
    </w:p>
    <w:p w14:paraId="219146F8" w14:textId="77777777" w:rsidR="00F74595" w:rsidRPr="00AD1485" w:rsidRDefault="00F74595" w:rsidP="00A84E84"/>
    <w:p w14:paraId="5D5C6305" w14:textId="77777777" w:rsidR="00F74595" w:rsidRPr="00AD1485" w:rsidRDefault="00F74595" w:rsidP="00A84E84">
      <w:r w:rsidRPr="00AD1485">
        <w:t>• Explain the role and process of statutory and regulatory law.</w:t>
      </w:r>
    </w:p>
    <w:p w14:paraId="3C4FA93C" w14:textId="77777777" w:rsidR="00F74595" w:rsidRPr="00AD1485" w:rsidRDefault="00F74595" w:rsidP="00A84E84"/>
    <w:p w14:paraId="571C2448" w14:textId="77777777" w:rsidR="00F74595" w:rsidRPr="00AD1485" w:rsidRDefault="00F74595" w:rsidP="00A84E84">
      <w:r w:rsidRPr="00AD1485">
        <w:t>• Describe the rules of statutory construction.</w:t>
      </w:r>
    </w:p>
    <w:p w14:paraId="6DA8D4EA" w14:textId="77777777" w:rsidR="00F74595" w:rsidRPr="00AD1485" w:rsidRDefault="00F74595" w:rsidP="00A84E84"/>
    <w:p w14:paraId="00FD1165" w14:textId="77777777" w:rsidR="00F74595" w:rsidRPr="00AD1485" w:rsidRDefault="00F74595" w:rsidP="00A84E84">
      <w:r w:rsidRPr="00AD1485">
        <w:t xml:space="preserve">• Describe the workings of treaties through their provisions and preambles.   </w:t>
      </w:r>
    </w:p>
    <w:p w14:paraId="0790F0E3" w14:textId="77777777" w:rsidR="00F74595" w:rsidRPr="00AD1485" w:rsidRDefault="00F74595" w:rsidP="00A84E84"/>
    <w:p w14:paraId="5E75F9D9" w14:textId="77777777" w:rsidR="00F74595" w:rsidRPr="00AD1485" w:rsidRDefault="00F74595" w:rsidP="00A84E84">
      <w:r w:rsidRPr="00AD1485">
        <w:t xml:space="preserve">• Identify custom, both domestic and in international law, and define its value to a legal problem.    </w:t>
      </w:r>
    </w:p>
    <w:p w14:paraId="6EFEE6D0" w14:textId="77777777" w:rsidR="00F74595" w:rsidRPr="00AD1485" w:rsidRDefault="00F74595" w:rsidP="00A84E84"/>
    <w:p w14:paraId="43E9AE27" w14:textId="77777777" w:rsidR="00F74595" w:rsidRPr="00AD1485" w:rsidRDefault="00F74595" w:rsidP="00A84E84">
      <w:r w:rsidRPr="00AD1485">
        <w:t>• Describe the advantages and disadvantages of various processes for resolving problems, including legislation, litigation, mediation and arbitration.</w:t>
      </w:r>
    </w:p>
    <w:p w14:paraId="76CAD9EB" w14:textId="77777777" w:rsidR="00F74595" w:rsidRPr="00AD1485" w:rsidRDefault="00F74595" w:rsidP="00A84E84"/>
    <w:p w14:paraId="5F16FEB6" w14:textId="77777777" w:rsidR="00F74595" w:rsidRPr="00AD1485" w:rsidRDefault="00F74595" w:rsidP="00A84E84">
      <w:r w:rsidRPr="00AD1485">
        <w:t>• Conduct effective, and where the CWSL Scholarly Writing Requirement is being fulfilled original, legal research, including: (1) Creating an efficient and comprehensive research plan and implementing it; (2) Using hard copy and digital resources to find, understand, and organize rules of law, their elements, and the policies behind them; (3) Ensuring that cited law is current and applicable; (4) Using proper citation format in all legal writing; and (5) Using librarians and professional staff to assist when needed.</w:t>
      </w:r>
    </w:p>
    <w:p w14:paraId="10366D27" w14:textId="77777777" w:rsidR="00F74595" w:rsidRPr="00AD1485" w:rsidRDefault="00F74595" w:rsidP="00A84E84"/>
    <w:p w14:paraId="13062D43" w14:textId="77777777" w:rsidR="00F74595" w:rsidRPr="00AD1485" w:rsidRDefault="00F74595" w:rsidP="00A84E84">
      <w:r w:rsidRPr="00AD1485">
        <w:t xml:space="preserve">• </w:t>
      </w:r>
      <w:r>
        <w:t>A</w:t>
      </w:r>
      <w:r w:rsidRPr="00AD1485">
        <w:t>pply legal language and terminology both in domestic and international contexts.</w:t>
      </w:r>
    </w:p>
    <w:p w14:paraId="6F0330BD" w14:textId="77777777" w:rsidR="00F74595" w:rsidRPr="00AD1485" w:rsidRDefault="00F74595" w:rsidP="00A84E84"/>
    <w:p w14:paraId="6871B4D9" w14:textId="77777777" w:rsidR="00F74595" w:rsidRPr="00AD1485" w:rsidRDefault="00F74595" w:rsidP="00A84E84">
      <w:r w:rsidRPr="00AD1485">
        <w:t xml:space="preserve">Finally, in this course, this course should assist </w:t>
      </w:r>
      <w:r>
        <w:t>students</w:t>
      </w:r>
      <w:r w:rsidRPr="00AD1485">
        <w:t xml:space="preserve"> to be proficient in the following lear</w:t>
      </w:r>
      <w:r>
        <w:t>ning outcomes. This means that students are</w:t>
      </w:r>
      <w:r w:rsidRPr="00AD1485">
        <w:t xml:space="preserve"> expect to have expertise with respect to these learning outcomes at the conclusion of the course.</w:t>
      </w:r>
    </w:p>
    <w:p w14:paraId="6D33E223" w14:textId="77777777" w:rsidR="00F74595" w:rsidRPr="00AD1485" w:rsidRDefault="00F74595" w:rsidP="00A84E84"/>
    <w:p w14:paraId="7A775BD6" w14:textId="77777777" w:rsidR="00F74595" w:rsidRPr="00AD1485" w:rsidRDefault="00F74595" w:rsidP="00A84E84">
      <w:r w:rsidRPr="00AD1485">
        <w:t>• Explain the role of legal culture in resolving problems, both for clients and society at large.</w:t>
      </w:r>
    </w:p>
    <w:p w14:paraId="500B1C26" w14:textId="77777777" w:rsidR="00F74595" w:rsidRPr="00AD1485" w:rsidRDefault="00F74595" w:rsidP="00A84E84"/>
    <w:p w14:paraId="5543BDF0" w14:textId="133AAD94" w:rsidR="00F74595" w:rsidRPr="00AD1485" w:rsidRDefault="00F74595" w:rsidP="00A84E84">
      <w:r w:rsidRPr="00AD1485">
        <w:t>• Explain the fundamentals of supranational legal systems including the United Nations, the World Trade Organization, the North American Free Trade Agreement</w:t>
      </w:r>
      <w:r w:rsidR="005465D3">
        <w:t xml:space="preserve"> (and its successor agreement the United States-Mexico-Canada Agreement)</w:t>
      </w:r>
      <w:r w:rsidRPr="00AD1485">
        <w:t xml:space="preserve">, the European Union, and MERCOSUR and the legal institutions of each of these systems.  </w:t>
      </w:r>
    </w:p>
    <w:p w14:paraId="22DA7BC1" w14:textId="77777777" w:rsidR="00F74595" w:rsidRPr="00AD1485" w:rsidRDefault="00F74595" w:rsidP="00A84E84"/>
    <w:p w14:paraId="32CA4D3E" w14:textId="77777777" w:rsidR="00F74595" w:rsidRPr="00AD1485" w:rsidRDefault="00F74595" w:rsidP="00A84E84">
      <w:r w:rsidRPr="00AD1485">
        <w:t>• Explain the importance of a functioning legal system (with its respective norms, rules and institutions) and the role of the lawyer within that system.</w:t>
      </w:r>
    </w:p>
    <w:p w14:paraId="16020ADC" w14:textId="77777777" w:rsidR="00F74595" w:rsidRPr="00AD1485" w:rsidRDefault="00F74595" w:rsidP="00A84E84"/>
    <w:p w14:paraId="67674A66" w14:textId="77777777" w:rsidR="00F74595" w:rsidRPr="00AD1485" w:rsidRDefault="00F74595" w:rsidP="00A84E84">
      <w:r w:rsidRPr="00AD1485">
        <w:t xml:space="preserve">• Explain the various types of legal systems around the globe, including the </w:t>
      </w:r>
      <w:proofErr w:type="gramStart"/>
      <w:r w:rsidRPr="00AD1485">
        <w:t>common law</w:t>
      </w:r>
      <w:proofErr w:type="gramEnd"/>
      <w:r w:rsidRPr="00AD1485">
        <w:t xml:space="preserve"> tradition, civil law tradition, indigenous tradition, religious traditions, and scientific socialism.   </w:t>
      </w:r>
    </w:p>
    <w:p w14:paraId="009E18E7" w14:textId="77777777" w:rsidR="00F74595" w:rsidRPr="00AD1485" w:rsidRDefault="00F74595" w:rsidP="00A84E8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outlineLvl w:val="0"/>
        <w:rPr>
          <w:b/>
          <w:bCs/>
          <w:u w:val="single"/>
        </w:rPr>
      </w:pPr>
    </w:p>
    <w:p w14:paraId="4C2E1455" w14:textId="77777777" w:rsidR="00F74595" w:rsidRPr="00AD1485" w:rsidRDefault="00F74595" w:rsidP="00A84E84">
      <w:pPr>
        <w:rPr>
          <w:b/>
        </w:rPr>
      </w:pPr>
    </w:p>
    <w:p w14:paraId="1ECEE67C" w14:textId="77777777" w:rsidR="00F74595" w:rsidRPr="00AD1485" w:rsidRDefault="00F74595" w:rsidP="00F74595">
      <w:pPr>
        <w:rPr>
          <w:b/>
        </w:rPr>
      </w:pPr>
      <w:r w:rsidRPr="00AD1485">
        <w:rPr>
          <w:b/>
        </w:rPr>
        <w:t>Required Readings and Suggested Readings:</w:t>
      </w:r>
    </w:p>
    <w:p w14:paraId="026CEDAE" w14:textId="77777777" w:rsidR="00F74595" w:rsidRPr="00AD1485" w:rsidRDefault="00F74595" w:rsidP="00F74595">
      <w:pPr>
        <w:rPr>
          <w:b/>
        </w:rPr>
      </w:pPr>
    </w:p>
    <w:p w14:paraId="27E6DC64" w14:textId="77777777" w:rsidR="00F74595" w:rsidRPr="00AD1485" w:rsidRDefault="00F74595" w:rsidP="00F74595">
      <w:pPr>
        <w:rPr>
          <w:b/>
        </w:rPr>
      </w:pPr>
      <w:r w:rsidRPr="00AD1485">
        <w:t xml:space="preserve">The “Required Readings” from the required textbook are listed for each class so that </w:t>
      </w:r>
      <w:r>
        <w:t>students</w:t>
      </w:r>
      <w:r w:rsidRPr="00AD1485">
        <w:t xml:space="preserve"> may read </w:t>
      </w:r>
      <w:r w:rsidRPr="00AD1485">
        <w:rPr>
          <w:i/>
        </w:rPr>
        <w:t>in advance</w:t>
      </w:r>
      <w:r w:rsidRPr="00AD1485">
        <w:t xml:space="preserve"> of each class.  Where there are supplemental readings, they are listed as “Suggested Readings”.  In the classes where there is no assignment from the required textbook, other materials to prepare for class will be listed as “Required Reading”.  </w:t>
      </w:r>
    </w:p>
    <w:p w14:paraId="5EA1BA4D" w14:textId="77777777" w:rsidR="00F74595" w:rsidRPr="00AD1485" w:rsidRDefault="00F74595" w:rsidP="00F74595">
      <w:pPr>
        <w:rPr>
          <w:b/>
        </w:rPr>
      </w:pPr>
    </w:p>
    <w:p w14:paraId="7D7501DF" w14:textId="77777777" w:rsidR="00F74595" w:rsidRPr="00AD1485" w:rsidRDefault="00F74595" w:rsidP="00F74595">
      <w:pPr>
        <w:rPr>
          <w:b/>
        </w:rPr>
      </w:pPr>
    </w:p>
    <w:p w14:paraId="0CD5C96B" w14:textId="77777777" w:rsidR="00F74595" w:rsidRPr="00AD1485" w:rsidRDefault="00F74595" w:rsidP="00F74595">
      <w:pPr>
        <w:rPr>
          <w:b/>
        </w:rPr>
      </w:pPr>
      <w:r w:rsidRPr="00AD1485">
        <w:rPr>
          <w:b/>
        </w:rPr>
        <w:lastRenderedPageBreak/>
        <w:t>Evaluation:</w:t>
      </w:r>
    </w:p>
    <w:p w14:paraId="009CB5AA" w14:textId="77777777" w:rsidR="00F74595" w:rsidRPr="00AD1485" w:rsidRDefault="00F74595" w:rsidP="00F74595"/>
    <w:p w14:paraId="16F1D92E" w14:textId="7FC55956" w:rsidR="00F74595" w:rsidRPr="00AD1485" w:rsidRDefault="00F74595" w:rsidP="00F74595">
      <w:r>
        <w:t>The students’</w:t>
      </w:r>
      <w:r w:rsidRPr="00AD1485">
        <w:t xml:space="preserve"> final grade will be based on a number of evaluative tools. </w:t>
      </w:r>
      <w:r>
        <w:t>Students</w:t>
      </w:r>
      <w:r w:rsidRPr="00AD1485">
        <w:t xml:space="preserve"> will be required to write an independent, original research essay with foot</w:t>
      </w:r>
      <w:r w:rsidR="002F5020">
        <w:t>notes and this shall be worth 65</w:t>
      </w:r>
      <w:r w:rsidRPr="00AD1485">
        <w:t xml:space="preserve">% of </w:t>
      </w:r>
      <w:r>
        <w:t>the</w:t>
      </w:r>
      <w:r w:rsidRPr="00AD1485">
        <w:t xml:space="preserve"> final gra</w:t>
      </w:r>
      <w:r>
        <w:t xml:space="preserve">de.  The essay will be due </w:t>
      </w:r>
      <w:r w:rsidR="005465D3">
        <w:t>the last day of classes in the fall trimester (Thursday</w:t>
      </w:r>
      <w:r w:rsidR="005465D3" w:rsidRPr="00AD1485">
        <w:t xml:space="preserve">, </w:t>
      </w:r>
      <w:r w:rsidR="005465D3">
        <w:t xml:space="preserve">December 5, 2019) </w:t>
      </w:r>
      <w:r>
        <w:t>at 4:30 p</w:t>
      </w:r>
      <w:r w:rsidR="005465D3">
        <w:t>.m</w:t>
      </w:r>
      <w:r w:rsidRPr="00AD1485">
        <w:t>.  A hard copy of the essay is to be submitted to Faculty Support Services (FSS) at CWSL and stamped with the date and time of submission (as well as the name and signature of the FSS mem</w:t>
      </w:r>
      <w:r w:rsidR="002F5020">
        <w:t>ber receiving the essay). For 15</w:t>
      </w:r>
      <w:r w:rsidRPr="00AD1485">
        <w:t xml:space="preserve">% of </w:t>
      </w:r>
      <w:r>
        <w:t>the students’</w:t>
      </w:r>
      <w:r w:rsidRPr="00AD1485">
        <w:t xml:space="preserve"> final grade, </w:t>
      </w:r>
      <w:r>
        <w:t>students</w:t>
      </w:r>
      <w:r w:rsidRPr="00AD1485">
        <w:t xml:space="preserve"> will be required to write a 700-word opinion piece as per the San Diego Business Journal’s specifications</w:t>
      </w:r>
      <w:r w:rsidR="00722A29">
        <w:t xml:space="preserve"> (which shall be distributed by </w:t>
      </w:r>
      <w:r w:rsidR="0078286A">
        <w:t xml:space="preserve">the end of </w:t>
      </w:r>
      <w:r w:rsidR="00722A29">
        <w:t>September)</w:t>
      </w:r>
      <w:r w:rsidRPr="00AD1485">
        <w:t xml:space="preserve">, for submission to that newspaper. This opinion piece </w:t>
      </w:r>
      <w:r w:rsidR="005465D3">
        <w:t xml:space="preserve">will be due on </w:t>
      </w:r>
      <w:r w:rsidR="0007607A">
        <w:t>Monday</w:t>
      </w:r>
      <w:r w:rsidR="0078286A">
        <w:t xml:space="preserve">, </w:t>
      </w:r>
      <w:r w:rsidR="005465D3">
        <w:t xml:space="preserve">October </w:t>
      </w:r>
      <w:r w:rsidR="0007607A">
        <w:t>7</w:t>
      </w:r>
      <w:r w:rsidR="00290F65">
        <w:t>, 2019</w:t>
      </w:r>
      <w:r w:rsidR="0007607A">
        <w:t xml:space="preserve"> at 11:59</w:t>
      </w:r>
      <w:r w:rsidRPr="00AD1485">
        <w:t xml:space="preserve"> p.m.</w:t>
      </w:r>
      <w:r>
        <w:t xml:space="preserve"> and emailed to </w:t>
      </w:r>
      <w:r w:rsidR="0007607A">
        <w:t>the instructor (</w:t>
      </w:r>
      <w:hyperlink r:id="rId7" w:history="1">
        <w:r w:rsidR="0007607A" w:rsidRPr="007E3206">
          <w:rPr>
            <w:rStyle w:val="Hyperlink"/>
          </w:rPr>
          <w:t>jcooper@cwsl.edu</w:t>
        </w:r>
      </w:hyperlink>
      <w:r w:rsidR="0007607A">
        <w:t>)</w:t>
      </w:r>
      <w:r>
        <w:t>.</w:t>
      </w:r>
      <w:r w:rsidRPr="00AD1485">
        <w:t xml:space="preserve"> </w:t>
      </w:r>
      <w:r w:rsidR="00121293">
        <w:t xml:space="preserve"> A short (12-15 minute) class presentation about the students’ final essay project topic will occur </w:t>
      </w:r>
      <w:r w:rsidR="002F5020">
        <w:t>from</w:t>
      </w:r>
      <w:r w:rsidR="00121293">
        <w:t xml:space="preserve"> late November </w:t>
      </w:r>
      <w:r w:rsidR="002F5020">
        <w:t>to</w:t>
      </w:r>
      <w:r w:rsidR="00121293">
        <w:t xml:space="preserve"> early December and will comprise a 10% share of students’ final grade.  A sign-up sheet will be distributed in class in mid-October.  Finally, th</w:t>
      </w:r>
      <w:r w:rsidRPr="00AD1485">
        <w:t>ere will be a 1</w:t>
      </w:r>
      <w:r>
        <w:t>0</w:t>
      </w:r>
      <w:r w:rsidRPr="00AD1485">
        <w:t xml:space="preserve">% share of </w:t>
      </w:r>
      <w:r>
        <w:t>students’</w:t>
      </w:r>
      <w:r w:rsidRPr="00AD1485">
        <w:t xml:space="preserve"> final grade for participation in the course.  </w:t>
      </w:r>
    </w:p>
    <w:p w14:paraId="572589CF" w14:textId="77777777" w:rsidR="00F74595" w:rsidRPr="00AD1485" w:rsidRDefault="00F74595" w:rsidP="00F74595"/>
    <w:p w14:paraId="5624B635" w14:textId="77777777" w:rsidR="00F74595" w:rsidRDefault="00F74595" w:rsidP="00F74595">
      <w:r w:rsidRPr="00AD1485">
        <w:t>Professor Cooper also reserves the discretion to award classroom participation points (“Push Points”) in accordance with CWSL’s policies.</w:t>
      </w:r>
    </w:p>
    <w:p w14:paraId="596EF5E8" w14:textId="77777777" w:rsidR="00F74595" w:rsidRDefault="00F74595" w:rsidP="00F74595"/>
    <w:p w14:paraId="74BC8680" w14:textId="586FDEE0" w:rsidR="00F74595" w:rsidRPr="00290F65" w:rsidRDefault="00F74595" w:rsidP="00290F6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outlineLvl w:val="0"/>
        <w:rPr>
          <w:b/>
          <w:bCs/>
        </w:rPr>
      </w:pPr>
      <w:r w:rsidRPr="00AD1485">
        <w:rPr>
          <w:iCs/>
          <w:lang w:eastAsia="ja-JP"/>
        </w:rPr>
        <w:t xml:space="preserve">Calculating the amount of work that constitutes one credit hour, this is a 3-credit class, meaning that, in addition to attending class each week and any out-of-class meetings, the professor has determined that the assigned readings and </w:t>
      </w:r>
      <w:r>
        <w:rPr>
          <w:iCs/>
          <w:lang w:eastAsia="ja-JP"/>
        </w:rPr>
        <w:t>the</w:t>
      </w:r>
      <w:r w:rsidRPr="00AD1485">
        <w:rPr>
          <w:iCs/>
          <w:lang w:eastAsia="ja-JP"/>
        </w:rPr>
        <w:t xml:space="preserve"> preparation </w:t>
      </w:r>
      <w:r>
        <w:rPr>
          <w:iCs/>
          <w:lang w:eastAsia="ja-JP"/>
        </w:rPr>
        <w:t xml:space="preserve">by students </w:t>
      </w:r>
      <w:r w:rsidRPr="00AD1485">
        <w:rPr>
          <w:iCs/>
          <w:lang w:eastAsia="ja-JP"/>
        </w:rPr>
        <w:t>of any assignments or papers will require you to spend 432 minutes (or 7.2 hours) each week outside of class preparing for class and completing practicum assignments/papers.</w:t>
      </w:r>
    </w:p>
    <w:p w14:paraId="7F80D32F" w14:textId="77777777" w:rsidR="00F74595" w:rsidRDefault="00F74595" w:rsidP="00F74595"/>
    <w:p w14:paraId="0C32A77E" w14:textId="77777777" w:rsidR="00F74595" w:rsidRPr="00AD1485" w:rsidRDefault="00F74595" w:rsidP="00F74595"/>
    <w:p w14:paraId="0E50322B" w14:textId="77777777" w:rsidR="00F74595" w:rsidRDefault="00F74595" w:rsidP="00F74595">
      <w:pPr>
        <w:spacing w:after="200" w:line="276" w:lineRule="auto"/>
        <w:rPr>
          <w:b/>
        </w:rPr>
      </w:pPr>
      <w:r w:rsidRPr="00AD1485">
        <w:rPr>
          <w:b/>
        </w:rPr>
        <w:t>Class Schedule</w:t>
      </w:r>
      <w:r>
        <w:rPr>
          <w:b/>
        </w:rPr>
        <w:t xml:space="preserve"> (subject to change):</w:t>
      </w:r>
    </w:p>
    <w:p w14:paraId="06CB4923" w14:textId="3FC18368" w:rsidR="000069F3" w:rsidRPr="000651CA" w:rsidRDefault="00F74595" w:rsidP="00F74595">
      <w:pPr>
        <w:spacing w:after="200" w:line="276" w:lineRule="auto"/>
      </w:pPr>
      <w:r>
        <w:rPr>
          <w:b/>
        </w:rPr>
        <w:t xml:space="preserve">Note:  </w:t>
      </w:r>
      <w:r w:rsidRPr="00E37954">
        <w:t xml:space="preserve">There are a number of online lectures that are pre-recorded and that students are expected to watch during the trimester.  </w:t>
      </w:r>
    </w:p>
    <w:p w14:paraId="06507BAF" w14:textId="208D60EC" w:rsidR="00F74595" w:rsidRPr="00AD1485" w:rsidRDefault="00290F65" w:rsidP="00F74595">
      <w:pPr>
        <w:rPr>
          <w:b/>
        </w:rPr>
      </w:pPr>
      <w:r>
        <w:rPr>
          <w:b/>
        </w:rPr>
        <w:t>Tuesday</w:t>
      </w:r>
      <w:r w:rsidR="00F74595" w:rsidRPr="00AD1485">
        <w:rPr>
          <w:b/>
        </w:rPr>
        <w:t xml:space="preserve">, </w:t>
      </w:r>
      <w:r>
        <w:rPr>
          <w:b/>
        </w:rPr>
        <w:t>September 3, 2019</w:t>
      </w:r>
      <w:r w:rsidR="00F74595">
        <w:rPr>
          <w:b/>
        </w:rPr>
        <w:t xml:space="preserve"> (Class 1)</w:t>
      </w:r>
    </w:p>
    <w:p w14:paraId="58A596BB" w14:textId="77777777" w:rsidR="00F74595" w:rsidRPr="00AD1485" w:rsidRDefault="00F74595" w:rsidP="00F74595"/>
    <w:p w14:paraId="63945993" w14:textId="77777777" w:rsidR="00F74595" w:rsidRPr="00AD1485" w:rsidRDefault="00F74595" w:rsidP="00F74595">
      <w:r w:rsidRPr="00AD1485">
        <w:rPr>
          <w:b/>
        </w:rPr>
        <w:t xml:space="preserve">Introduction to the Course; </w:t>
      </w:r>
    </w:p>
    <w:p w14:paraId="4D3D4DD8" w14:textId="77777777" w:rsidR="00F74595" w:rsidRPr="00AD1485" w:rsidRDefault="00F74595" w:rsidP="00F74595">
      <w:r w:rsidRPr="00AD1485">
        <w:t>Introductions of Students and Professor</w:t>
      </w:r>
    </w:p>
    <w:p w14:paraId="43E03175" w14:textId="77777777" w:rsidR="00F74595" w:rsidRPr="00AD1485" w:rsidRDefault="00F74595" w:rsidP="00F74595">
      <w:r w:rsidRPr="00AD1485">
        <w:t>Course Outline</w:t>
      </w:r>
    </w:p>
    <w:p w14:paraId="0AD6351E" w14:textId="77777777" w:rsidR="00F74595" w:rsidRPr="00AD1485" w:rsidRDefault="00F74595" w:rsidP="00F74595">
      <w:r w:rsidRPr="00AD1485">
        <w:t>Methods of Evaluation</w:t>
      </w:r>
    </w:p>
    <w:p w14:paraId="56C06AAE" w14:textId="77777777" w:rsidR="00F74595" w:rsidRPr="00AD1485" w:rsidRDefault="00F74595" w:rsidP="00F74595">
      <w:r w:rsidRPr="00AD1485">
        <w:t>Instructor Expectations</w:t>
      </w:r>
    </w:p>
    <w:p w14:paraId="2EC98A8D" w14:textId="561B87F3" w:rsidR="00F74595" w:rsidRDefault="00F74595" w:rsidP="00F74595">
      <w:r w:rsidRPr="00AD1485">
        <w:t>How to Do the Readings</w:t>
      </w:r>
      <w:r w:rsidR="000A5C68">
        <w:t xml:space="preserve"> and Participate</w:t>
      </w:r>
    </w:p>
    <w:p w14:paraId="4C453C06" w14:textId="171CA19A" w:rsidR="00A84E84" w:rsidRDefault="00A84E84" w:rsidP="00F74595">
      <w:r>
        <w:t>Student Presentations Explained</w:t>
      </w:r>
    </w:p>
    <w:p w14:paraId="4070483E" w14:textId="705BDB9B" w:rsidR="00A84E84" w:rsidRPr="00AD1485" w:rsidRDefault="00A84E84" w:rsidP="00F74595">
      <w:r>
        <w:t xml:space="preserve">Final Paper – Scholarly Writing Credit </w:t>
      </w:r>
    </w:p>
    <w:p w14:paraId="04D507F0" w14:textId="77777777" w:rsidR="00F74595" w:rsidRPr="00AD1485" w:rsidRDefault="00F74595" w:rsidP="00F74595"/>
    <w:p w14:paraId="7B9E24F3" w14:textId="146E3B68" w:rsidR="00F74595" w:rsidRPr="00AD1485" w:rsidRDefault="00F74595" w:rsidP="00F74595">
      <w:r w:rsidRPr="00AD1485">
        <w:rPr>
          <w:b/>
        </w:rPr>
        <w:t>Transnational Lawyering</w:t>
      </w:r>
      <w:r w:rsidRPr="00AD1485">
        <w:t xml:space="preserve"> – pages 1-</w:t>
      </w:r>
      <w:r w:rsidR="0092774B">
        <w:t>17</w:t>
      </w:r>
    </w:p>
    <w:p w14:paraId="7CFC8944" w14:textId="77777777" w:rsidR="00F74595" w:rsidRPr="00AD1485" w:rsidRDefault="00F74595" w:rsidP="00F74595">
      <w:r w:rsidRPr="00AD1485">
        <w:t>The Rules of Transnational Practice</w:t>
      </w:r>
    </w:p>
    <w:p w14:paraId="7F2AF3CE" w14:textId="77777777" w:rsidR="00F74595" w:rsidRPr="00AD1485" w:rsidRDefault="00F74595" w:rsidP="00F74595">
      <w:r w:rsidRPr="00AD1485">
        <w:t>Foreign Lawyers</w:t>
      </w:r>
    </w:p>
    <w:p w14:paraId="56833309" w14:textId="4CD3AE11" w:rsidR="00F74595" w:rsidRDefault="00F74595" w:rsidP="00F74595">
      <w:r w:rsidRPr="00AD1485">
        <w:t>Conflicts of the Law on Lawyering</w:t>
      </w:r>
    </w:p>
    <w:p w14:paraId="6B351760" w14:textId="77777777" w:rsidR="00C0115B" w:rsidRDefault="00C0115B" w:rsidP="00F74595"/>
    <w:p w14:paraId="02C66652" w14:textId="503E7E1D" w:rsidR="00B83994" w:rsidRPr="00C0115B" w:rsidRDefault="00C0115B" w:rsidP="00C0115B">
      <w:r>
        <w:t xml:space="preserve">James Cooper, </w:t>
      </w:r>
      <w:r w:rsidRPr="00A84E84">
        <w:rPr>
          <w:i/>
        </w:rPr>
        <w:t>Learning from 100 years of trade</w:t>
      </w:r>
      <w:r>
        <w:t xml:space="preserve">, </w:t>
      </w:r>
      <w:r w:rsidRPr="00A84E84">
        <w:rPr>
          <w:smallCaps/>
        </w:rPr>
        <w:t>Taipei Times</w:t>
      </w:r>
      <w:r>
        <w:t xml:space="preserve"> (Jan. 11, 2018), </w:t>
      </w:r>
      <w:hyperlink r:id="rId8" w:history="1">
        <w:r w:rsidR="00B83994">
          <w:rPr>
            <w:rStyle w:val="Hyperlink"/>
          </w:rPr>
          <w:t>http://www.taipeitimes.com/News/editorials/archives/2018/01/11/2003685561</w:t>
        </w:r>
      </w:hyperlink>
      <w:r w:rsidR="00B83994">
        <w:rPr>
          <w:rFonts w:cs="Times New Roman"/>
          <w:color w:val="000000"/>
        </w:rPr>
        <w:t>. </w:t>
      </w:r>
    </w:p>
    <w:p w14:paraId="56FE667A" w14:textId="77777777" w:rsidR="00722A29" w:rsidRDefault="00722A29" w:rsidP="00B83994">
      <w:pPr>
        <w:spacing w:before="100" w:beforeAutospacing="1" w:after="100" w:afterAutospacing="1"/>
        <w:rPr>
          <w:rFonts w:cs="Times New Roman"/>
          <w:color w:val="000000"/>
        </w:rPr>
      </w:pPr>
    </w:p>
    <w:p w14:paraId="78AE2BCF" w14:textId="77777777" w:rsidR="00722A29" w:rsidRDefault="00722A29" w:rsidP="00B83994">
      <w:pPr>
        <w:spacing w:before="100" w:beforeAutospacing="1" w:after="100" w:afterAutospacing="1"/>
        <w:rPr>
          <w:rFonts w:cs="Times New Roman"/>
          <w:color w:val="000000"/>
        </w:rPr>
      </w:pPr>
    </w:p>
    <w:p w14:paraId="02A3682A" w14:textId="25B508A4" w:rsidR="00B83994" w:rsidRPr="00722A29" w:rsidRDefault="00B83994" w:rsidP="00722A29">
      <w:pPr>
        <w:spacing w:before="100" w:beforeAutospacing="1" w:after="100" w:afterAutospacing="1"/>
        <w:rPr>
          <w:rFonts w:cs="Times New Roman"/>
          <w:color w:val="000000"/>
        </w:rPr>
      </w:pPr>
    </w:p>
    <w:p w14:paraId="0249CD38" w14:textId="77777777" w:rsidR="00F74595" w:rsidRDefault="00F74595" w:rsidP="00F74595"/>
    <w:p w14:paraId="645294DD" w14:textId="194D4336" w:rsidR="00F74595" w:rsidRPr="004D2233" w:rsidRDefault="00290F65" w:rsidP="00F74595">
      <w:pPr>
        <w:rPr>
          <w:b/>
        </w:rPr>
      </w:pPr>
      <w:r>
        <w:rPr>
          <w:b/>
        </w:rPr>
        <w:t>Thursday</w:t>
      </w:r>
      <w:r w:rsidR="00F74595" w:rsidRPr="00AD1485">
        <w:rPr>
          <w:b/>
        </w:rPr>
        <w:t xml:space="preserve">, </w:t>
      </w:r>
      <w:r>
        <w:rPr>
          <w:b/>
        </w:rPr>
        <w:t>September 5, 2019</w:t>
      </w:r>
      <w:r w:rsidR="00F74595">
        <w:rPr>
          <w:b/>
        </w:rPr>
        <w:t xml:space="preserve"> (Class 2)</w:t>
      </w:r>
    </w:p>
    <w:p w14:paraId="4F25D2FB" w14:textId="77777777" w:rsidR="00F74595" w:rsidRDefault="00F74595" w:rsidP="00F74595">
      <w:pPr>
        <w:rPr>
          <w:b/>
        </w:rPr>
      </w:pPr>
    </w:p>
    <w:p w14:paraId="791BB8DA" w14:textId="4E4BE907" w:rsidR="00F74595" w:rsidRPr="00AD1485" w:rsidRDefault="00F74595" w:rsidP="00F74595">
      <w:r w:rsidRPr="00AD1485">
        <w:rPr>
          <w:b/>
        </w:rPr>
        <w:t>International Dispute Resolution</w:t>
      </w:r>
      <w:r w:rsidRPr="00AD1485">
        <w:t xml:space="preserve"> – pages </w:t>
      </w:r>
      <w:r w:rsidR="0092774B">
        <w:t>19</w:t>
      </w:r>
      <w:r w:rsidR="00060FF0">
        <w:t>-40</w:t>
      </w:r>
    </w:p>
    <w:p w14:paraId="378F82F3" w14:textId="77777777" w:rsidR="00F74595" w:rsidRPr="00AD1485" w:rsidRDefault="00F74595" w:rsidP="00F74595">
      <w:r w:rsidRPr="00AD1485">
        <w:t>Litigating in the United States or Abroad</w:t>
      </w:r>
    </w:p>
    <w:p w14:paraId="179F7295" w14:textId="77777777" w:rsidR="00F74595" w:rsidRPr="00AD1485" w:rsidRDefault="00F74595" w:rsidP="00F74595">
      <w:r w:rsidRPr="00AD1485">
        <w:t>International Jurisdiction in U.S. Courts</w:t>
      </w:r>
    </w:p>
    <w:p w14:paraId="5AFB6A7C" w14:textId="77777777" w:rsidR="00F74595" w:rsidRPr="00AD1485" w:rsidRDefault="00F74595" w:rsidP="00F74595">
      <w:r w:rsidRPr="00AD1485">
        <w:t>Enforcement of Judgments Internationally</w:t>
      </w:r>
    </w:p>
    <w:p w14:paraId="7A310543" w14:textId="77777777" w:rsidR="00F74595" w:rsidRDefault="00F74595" w:rsidP="00F74595">
      <w:r w:rsidRPr="00AD1485">
        <w:t>Procedural Problems in International Litigation</w:t>
      </w:r>
    </w:p>
    <w:p w14:paraId="07688C02" w14:textId="77777777" w:rsidR="00F038F7" w:rsidRPr="00AD1485" w:rsidRDefault="00F038F7" w:rsidP="00F038F7">
      <w:r w:rsidRPr="00AD1485">
        <w:t>Transnational Litigation:  Alien Tort Claims Act; Belgian, Spanish and other countries with Universal Jurisdiction</w:t>
      </w:r>
    </w:p>
    <w:p w14:paraId="45A3E2F6" w14:textId="77777777" w:rsidR="00F74595" w:rsidRPr="00AD1485" w:rsidRDefault="00F74595" w:rsidP="00F74595">
      <w:r w:rsidRPr="00AD1485">
        <w:t>Other Forms of Dispute Resolution:  Arbitration, Mediation</w:t>
      </w:r>
    </w:p>
    <w:p w14:paraId="3B46C884" w14:textId="77777777" w:rsidR="00F74595" w:rsidRPr="00AD1485" w:rsidRDefault="00F74595" w:rsidP="00F74595"/>
    <w:p w14:paraId="25873EEE" w14:textId="77777777" w:rsidR="00F74595" w:rsidRPr="00AD1485" w:rsidRDefault="00F74595" w:rsidP="00F74595">
      <w:pPr>
        <w:rPr>
          <w:b/>
        </w:rPr>
      </w:pPr>
      <w:r w:rsidRPr="00AD1485">
        <w:rPr>
          <w:b/>
        </w:rPr>
        <w:t>Suggested Reading:</w:t>
      </w:r>
    </w:p>
    <w:p w14:paraId="5085F52B" w14:textId="77777777" w:rsidR="00F74595" w:rsidRPr="00AD1485" w:rsidRDefault="00F74595" w:rsidP="00F74595"/>
    <w:p w14:paraId="3E1B621D" w14:textId="77777777" w:rsidR="00F74595" w:rsidRPr="00AD1485" w:rsidRDefault="00F74595" w:rsidP="00F74595">
      <w:r w:rsidRPr="00AD1485">
        <w:t xml:space="preserve">James Cooper, </w:t>
      </w:r>
      <w:r w:rsidRPr="00AD1485">
        <w:rPr>
          <w:i/>
        </w:rPr>
        <w:t>Corporate Accountability at Abu Ghraib</w:t>
      </w:r>
      <w:r w:rsidRPr="00AD1485">
        <w:t xml:space="preserve">, </w:t>
      </w:r>
      <w:r w:rsidRPr="00AD1485">
        <w:rPr>
          <w:smallCaps/>
        </w:rPr>
        <w:t>San Diego Union Trib</w:t>
      </w:r>
      <w:r w:rsidRPr="00AD1485">
        <w:t>., July 16, 2004</w:t>
      </w:r>
      <w:r>
        <w:t xml:space="preserve">.  </w:t>
      </w:r>
    </w:p>
    <w:p w14:paraId="3B8FD72A" w14:textId="77777777" w:rsidR="00F74595" w:rsidRDefault="00F74595" w:rsidP="00F74595"/>
    <w:p w14:paraId="61260154" w14:textId="12B1B264" w:rsidR="0056721C" w:rsidRDefault="0056721C" w:rsidP="0056721C">
      <w:r w:rsidRPr="00AD1485">
        <w:t xml:space="preserve">James Cooper, </w:t>
      </w:r>
      <w:r w:rsidRPr="0072627D">
        <w:rPr>
          <w:i/>
        </w:rPr>
        <w:t>It’s Time to Put an End to Private Prisons,</w:t>
      </w:r>
      <w:r>
        <w:t xml:space="preserve"> </w:t>
      </w:r>
      <w:r w:rsidR="009F4C87">
        <w:rPr>
          <w:smallCaps/>
        </w:rPr>
        <w:t>San Diego Bus.</w:t>
      </w:r>
      <w:r w:rsidRPr="0072627D">
        <w:rPr>
          <w:smallCaps/>
        </w:rPr>
        <w:t xml:space="preserve"> </w:t>
      </w:r>
      <w:r w:rsidR="009F4C87">
        <w:rPr>
          <w:smallCaps/>
        </w:rPr>
        <w:t>J.</w:t>
      </w:r>
      <w:r>
        <w:t xml:space="preserve"> </w:t>
      </w:r>
      <w:r w:rsidR="009F4C87">
        <w:t>(</w:t>
      </w:r>
      <w:r>
        <w:t>Nov. 16, 2015</w:t>
      </w:r>
      <w:r w:rsidR="009F4C87">
        <w:t>)</w:t>
      </w:r>
      <w:r>
        <w:t>, at 39.</w:t>
      </w:r>
    </w:p>
    <w:p w14:paraId="318547F3" w14:textId="77777777" w:rsidR="0056721C" w:rsidRPr="00AD1485" w:rsidRDefault="0056721C" w:rsidP="00F74595"/>
    <w:p w14:paraId="183E3DED" w14:textId="77777777" w:rsidR="00F74595" w:rsidRDefault="00F74595" w:rsidP="00F74595">
      <w:pPr>
        <w:rPr>
          <w:b/>
        </w:rPr>
      </w:pPr>
    </w:p>
    <w:p w14:paraId="26DA7482" w14:textId="2354B333" w:rsidR="00F74595" w:rsidRDefault="00290F65" w:rsidP="00F74595">
      <w:pPr>
        <w:rPr>
          <w:b/>
        </w:rPr>
      </w:pPr>
      <w:r>
        <w:rPr>
          <w:b/>
        </w:rPr>
        <w:t>Tuesday</w:t>
      </w:r>
      <w:r w:rsidR="00F74595" w:rsidRPr="00AD1485">
        <w:rPr>
          <w:b/>
        </w:rPr>
        <w:t xml:space="preserve">, </w:t>
      </w:r>
      <w:r>
        <w:rPr>
          <w:b/>
        </w:rPr>
        <w:t>September 10, 2019</w:t>
      </w:r>
      <w:r w:rsidR="00F74595">
        <w:rPr>
          <w:b/>
        </w:rPr>
        <w:t xml:space="preserve"> (Class 3)</w:t>
      </w:r>
    </w:p>
    <w:p w14:paraId="1E584C69" w14:textId="77777777" w:rsidR="00F74595" w:rsidRPr="00290F65" w:rsidRDefault="00F74595" w:rsidP="00F74595"/>
    <w:p w14:paraId="3C7813DD" w14:textId="4E07923C" w:rsidR="00F74595" w:rsidRPr="00AD1485" w:rsidRDefault="00F74595" w:rsidP="00F74595">
      <w:r w:rsidRPr="00AD1485">
        <w:rPr>
          <w:b/>
        </w:rPr>
        <w:t xml:space="preserve">International Dispute Resolution (continued) </w:t>
      </w:r>
      <w:r w:rsidR="00DA5690">
        <w:t>- pages 41-62</w:t>
      </w:r>
    </w:p>
    <w:p w14:paraId="11524B22" w14:textId="44B8D4CC" w:rsidR="00060FF0" w:rsidRDefault="00060FF0" w:rsidP="00F74595">
      <w:r w:rsidRPr="00AD1485">
        <w:t xml:space="preserve">The </w:t>
      </w:r>
      <w:r>
        <w:t xml:space="preserve">Treaty Structure of Arbitration </w:t>
      </w:r>
    </w:p>
    <w:p w14:paraId="01C875DF" w14:textId="24631A5D" w:rsidR="00060FF0" w:rsidRDefault="00060FF0" w:rsidP="00F74595">
      <w:r>
        <w:t>Arbitration Run Amok Domestically</w:t>
      </w:r>
    </w:p>
    <w:p w14:paraId="659ED635" w14:textId="025B5D3B" w:rsidR="00F74595" w:rsidRPr="00AD1485" w:rsidRDefault="00F74595" w:rsidP="00F74595">
      <w:r w:rsidRPr="00AD1485">
        <w:t xml:space="preserve">Chapter 11 of NAFTA and the Problem with Investor-State Dispute </w:t>
      </w:r>
      <w:r w:rsidR="00B261EE">
        <w:t>Settlement (ISDS)</w:t>
      </w:r>
    </w:p>
    <w:p w14:paraId="4F7F4F18" w14:textId="06145470" w:rsidR="00F74595" w:rsidRPr="00AD1485" w:rsidRDefault="00F74595" w:rsidP="00F74595">
      <w:r w:rsidRPr="00AD1485">
        <w:t>Financial Hubs:  New York City, Paris, London, Hong Kong</w:t>
      </w:r>
      <w:r w:rsidR="00B261EE">
        <w:t xml:space="preserve"> (maybe no longer)</w:t>
      </w:r>
      <w:r w:rsidRPr="00AD1485">
        <w:t>, and Singapore</w:t>
      </w:r>
    </w:p>
    <w:p w14:paraId="54F8026A" w14:textId="77777777" w:rsidR="00B261EE" w:rsidRPr="00AD1485" w:rsidRDefault="00B261EE" w:rsidP="00F74595"/>
    <w:p w14:paraId="3D82EBC3" w14:textId="77777777" w:rsidR="00F74595" w:rsidRPr="00AD1485" w:rsidRDefault="00F74595" w:rsidP="00F74595">
      <w:pPr>
        <w:rPr>
          <w:b/>
        </w:rPr>
      </w:pPr>
      <w:r w:rsidRPr="00AD1485">
        <w:rPr>
          <w:b/>
        </w:rPr>
        <w:t>Suggested Reading:</w:t>
      </w:r>
    </w:p>
    <w:p w14:paraId="629B7FFD" w14:textId="77777777" w:rsidR="00F74595" w:rsidRPr="00AD1485" w:rsidRDefault="00F74595" w:rsidP="00F74595"/>
    <w:p w14:paraId="0289F930" w14:textId="4949DA9D" w:rsidR="00F74595" w:rsidRPr="00AD1485" w:rsidRDefault="00F74595" w:rsidP="00F74595">
      <w:r w:rsidRPr="00AD1485">
        <w:t xml:space="preserve">Claire Provost &amp; Matt Kennard, </w:t>
      </w:r>
      <w:r w:rsidRPr="00AD1485">
        <w:rPr>
          <w:i/>
        </w:rPr>
        <w:t>The obscure legal system that lets corporations sue countries</w:t>
      </w:r>
      <w:r w:rsidRPr="00AD1485">
        <w:t xml:space="preserve">, </w:t>
      </w:r>
      <w:r w:rsidRPr="00AD1485">
        <w:rPr>
          <w:smallCaps/>
        </w:rPr>
        <w:t>Guardian</w:t>
      </w:r>
      <w:r w:rsidRPr="00AD1485">
        <w:t xml:space="preserve">, June 10, 2015, </w:t>
      </w:r>
      <w:hyperlink r:id="rId9" w:history="1">
        <w:r w:rsidRPr="00AD1485">
          <w:rPr>
            <w:rStyle w:val="Hyperlink"/>
          </w:rPr>
          <w:t>http://www.theguardian.com/business/2015/jun/10/obscure-legal-system-lets-corportations-sue-states-ttip-icsid</w:t>
        </w:r>
      </w:hyperlink>
      <w:r w:rsidRPr="00AD1485">
        <w:t xml:space="preserve">.  </w:t>
      </w:r>
    </w:p>
    <w:p w14:paraId="0229459D" w14:textId="77777777" w:rsidR="00F74595" w:rsidRPr="00AD1485" w:rsidRDefault="00F74595" w:rsidP="00F74595"/>
    <w:p w14:paraId="04603ABC" w14:textId="1670A2D8" w:rsidR="00F74595" w:rsidRPr="00AD1485" w:rsidRDefault="00F74595" w:rsidP="00F74595">
      <w:r w:rsidRPr="00AD1485">
        <w:t xml:space="preserve">Elizabeth Warren, </w:t>
      </w:r>
      <w:r w:rsidRPr="00AD1485">
        <w:rPr>
          <w:i/>
        </w:rPr>
        <w:t>The Trans-Pacific Partnership clause everyone should oppose</w:t>
      </w:r>
      <w:r w:rsidRPr="00AD1485">
        <w:t xml:space="preserve">, </w:t>
      </w:r>
      <w:r w:rsidRPr="00AD1485">
        <w:rPr>
          <w:smallCaps/>
        </w:rPr>
        <w:t>Wash. Post</w:t>
      </w:r>
      <w:r w:rsidRPr="00AD1485">
        <w:t xml:space="preserve">, Feb. 25, 2014, </w:t>
      </w:r>
      <w:hyperlink r:id="rId10" w:history="1">
        <w:r w:rsidRPr="00AD1485">
          <w:rPr>
            <w:rStyle w:val="Hyperlink"/>
          </w:rPr>
          <w:t>https://www.washingtonpost.com/opinions/kill-the-dispute-settlement-language-in-the-trans-pacific-partnership/2015/02/25/ec7705a2-bd1e-11e4-b274-e5209a3bc9a9_story.html</w:t>
        </w:r>
      </w:hyperlink>
      <w:r w:rsidRPr="00AD1485">
        <w:t xml:space="preserve">.  </w:t>
      </w:r>
    </w:p>
    <w:p w14:paraId="7AB9E63A" w14:textId="77777777" w:rsidR="00F74595" w:rsidRDefault="00F74595" w:rsidP="00F74595"/>
    <w:p w14:paraId="5CCC7598" w14:textId="7AEAA5DA" w:rsidR="00F74595" w:rsidRPr="00AD1485" w:rsidRDefault="00906D56" w:rsidP="00F74595">
      <w:r>
        <w:t xml:space="preserve">United Nations Conference on Trade and Development, Review of ISDS Decisions in 2018:  Selected IIA Reform Issues, (July 2019, </w:t>
      </w:r>
      <w:hyperlink r:id="rId11" w:history="1">
        <w:r w:rsidRPr="006F05F3">
          <w:rPr>
            <w:rStyle w:val="Hyperlink"/>
          </w:rPr>
          <w:t>https://unctad.org/en/PublicationsLibrary/diaepcbinf2019d6_en.pdf</w:t>
        </w:r>
      </w:hyperlink>
      <w:r>
        <w:rPr>
          <w:rStyle w:val="documentbody"/>
        </w:rPr>
        <w:t xml:space="preserve">.  </w:t>
      </w:r>
    </w:p>
    <w:p w14:paraId="2AC83E28" w14:textId="77777777" w:rsidR="00F74595" w:rsidRDefault="00F74595" w:rsidP="00F74595"/>
    <w:p w14:paraId="08F7398B" w14:textId="1728B6B9" w:rsidR="00060FF0" w:rsidRDefault="00060FF0" w:rsidP="00F74595">
      <w:r>
        <w:t xml:space="preserve">Jessica Silver-Greenberg &amp; Robert </w:t>
      </w:r>
      <w:proofErr w:type="spellStart"/>
      <w:r>
        <w:t>Gebeloff</w:t>
      </w:r>
      <w:proofErr w:type="spellEnd"/>
      <w:r>
        <w:t xml:space="preserve">, </w:t>
      </w:r>
      <w:r w:rsidRPr="00060FF0">
        <w:rPr>
          <w:i/>
        </w:rPr>
        <w:t>Arbitration Everywhere, Stacking the Deck of Justice</w:t>
      </w:r>
      <w:r>
        <w:t xml:space="preserve">, </w:t>
      </w:r>
      <w:r w:rsidRPr="00060FF0">
        <w:rPr>
          <w:smallCaps/>
        </w:rPr>
        <w:t>N.Y. Times</w:t>
      </w:r>
      <w:r>
        <w:t xml:space="preserve"> (Oct. 31, 2015), </w:t>
      </w:r>
      <w:hyperlink r:id="rId12" w:history="1">
        <w:r w:rsidRPr="00A8623F">
          <w:rPr>
            <w:rStyle w:val="Hyperlink"/>
          </w:rPr>
          <w:t>https://www.nytimes.com/2015/11/01/business/dealbook/arbitration-everywhere-stacking-the-deck-of-justice.html</w:t>
        </w:r>
      </w:hyperlink>
      <w:r>
        <w:t xml:space="preserve">.  </w:t>
      </w:r>
    </w:p>
    <w:p w14:paraId="16E984DF" w14:textId="77777777" w:rsidR="00906D56" w:rsidRDefault="00906D56" w:rsidP="00F74595"/>
    <w:p w14:paraId="0FF6A0CA" w14:textId="77777777" w:rsidR="00060FF0" w:rsidRPr="00AD1485" w:rsidRDefault="00060FF0" w:rsidP="00F74595"/>
    <w:p w14:paraId="5F055A9F" w14:textId="2D511C94" w:rsidR="00F74595" w:rsidRDefault="00290F65" w:rsidP="00F74595">
      <w:pPr>
        <w:rPr>
          <w:b/>
        </w:rPr>
      </w:pPr>
      <w:r>
        <w:rPr>
          <w:b/>
        </w:rPr>
        <w:t>Thursday, September 12, 2019</w:t>
      </w:r>
      <w:r w:rsidR="00F74595">
        <w:rPr>
          <w:b/>
        </w:rPr>
        <w:t xml:space="preserve"> (Class 4)</w:t>
      </w:r>
    </w:p>
    <w:p w14:paraId="6B727AA6" w14:textId="77777777" w:rsidR="00F74595" w:rsidRDefault="00F74595" w:rsidP="00F74595"/>
    <w:p w14:paraId="21D819EF" w14:textId="677F8CB6" w:rsidR="00F74595" w:rsidRPr="00AD1485" w:rsidRDefault="00F74595" w:rsidP="00F74595">
      <w:r w:rsidRPr="00AD1485">
        <w:rPr>
          <w:b/>
        </w:rPr>
        <w:t xml:space="preserve">The Basics of Transnational Law - </w:t>
      </w:r>
      <w:r w:rsidR="007D6B10">
        <w:t>pages 63-91</w:t>
      </w:r>
    </w:p>
    <w:p w14:paraId="7A67A164" w14:textId="77777777" w:rsidR="00F74595" w:rsidRPr="00AD1485" w:rsidRDefault="00F74595" w:rsidP="00F74595">
      <w:r w:rsidRPr="00AD1485">
        <w:t>Customary International Law and International Business Transactions</w:t>
      </w:r>
    </w:p>
    <w:p w14:paraId="74A762AD" w14:textId="77777777" w:rsidR="00F74595" w:rsidRPr="00AD1485" w:rsidRDefault="00F74595" w:rsidP="00F74595">
      <w:r w:rsidRPr="00AD1485">
        <w:t>The Law of Treaties:  The Convention on the International Sale of Goods (1982)</w:t>
      </w:r>
    </w:p>
    <w:p w14:paraId="54816FAC" w14:textId="77777777" w:rsidR="00F74595" w:rsidRPr="00AD1485" w:rsidRDefault="00F74595" w:rsidP="00F74595">
      <w:r w:rsidRPr="00AD1485">
        <w:t>Other Sources of International Law</w:t>
      </w:r>
    </w:p>
    <w:p w14:paraId="04A5F7D3" w14:textId="77777777" w:rsidR="00F74595" w:rsidRDefault="00F74595" w:rsidP="00F74595">
      <w:pPr>
        <w:rPr>
          <w:b/>
        </w:rPr>
      </w:pPr>
    </w:p>
    <w:p w14:paraId="6E210110" w14:textId="20795B33" w:rsidR="00F74595" w:rsidRPr="00CC38A7" w:rsidRDefault="00F74595" w:rsidP="00F74595">
      <w:r w:rsidRPr="00CC38A7">
        <w:t xml:space="preserve">The United Nations Convention on Contracts </w:t>
      </w:r>
      <w:r>
        <w:t>for the Inte</w:t>
      </w:r>
      <w:r w:rsidRPr="00CC38A7">
        <w:t>r</w:t>
      </w:r>
      <w:r>
        <w:t>n</w:t>
      </w:r>
      <w:r w:rsidRPr="00CC38A7">
        <w:t xml:space="preserve">ational Sales of Goods,  </w:t>
      </w:r>
    </w:p>
    <w:p w14:paraId="0332B17C" w14:textId="77777777" w:rsidR="00F74595" w:rsidRPr="00CC38A7" w:rsidRDefault="00AE0660" w:rsidP="00F74595">
      <w:hyperlink r:id="rId13" w:history="1">
        <w:r w:rsidR="00F74595" w:rsidRPr="002C288E">
          <w:rPr>
            <w:rStyle w:val="Hyperlink"/>
          </w:rPr>
          <w:t>https://www.uncitral.org/pdf/english/texts/sales/cisg/V1056997-CISG-e-book.pdf</w:t>
        </w:r>
      </w:hyperlink>
      <w:r w:rsidR="00F74595">
        <w:t xml:space="preserve"> </w:t>
      </w:r>
    </w:p>
    <w:p w14:paraId="4ACFA076" w14:textId="77777777" w:rsidR="00F74595" w:rsidRDefault="00F74595" w:rsidP="00F74595"/>
    <w:p w14:paraId="659A545A" w14:textId="77777777" w:rsidR="00290F65" w:rsidRDefault="00290F65" w:rsidP="00F74595"/>
    <w:p w14:paraId="1A4BB47A" w14:textId="4311E197" w:rsidR="00F74595" w:rsidRPr="009C7D54" w:rsidRDefault="00290F65" w:rsidP="00F74595">
      <w:pPr>
        <w:rPr>
          <w:b/>
        </w:rPr>
      </w:pPr>
      <w:r>
        <w:rPr>
          <w:b/>
        </w:rPr>
        <w:t>Friday, September 13, 2019</w:t>
      </w:r>
      <w:r w:rsidR="00F74595">
        <w:rPr>
          <w:b/>
        </w:rPr>
        <w:t xml:space="preserve"> (Class 5)</w:t>
      </w:r>
    </w:p>
    <w:p w14:paraId="65575C1F" w14:textId="77777777" w:rsidR="00F74595" w:rsidRPr="004A41D4" w:rsidRDefault="00F74595" w:rsidP="00F74595"/>
    <w:p w14:paraId="63760D1E" w14:textId="7F4EB2B3" w:rsidR="00F74595" w:rsidRPr="00AD1485" w:rsidRDefault="00F74595" w:rsidP="00F74595">
      <w:r w:rsidRPr="00AD1485">
        <w:rPr>
          <w:b/>
        </w:rPr>
        <w:t>Extraterritorial Application of National Law</w:t>
      </w:r>
      <w:r w:rsidR="007D6B10">
        <w:t xml:space="preserve"> - pages 91-107</w:t>
      </w:r>
    </w:p>
    <w:p w14:paraId="42E21B67" w14:textId="77777777" w:rsidR="00F74595" w:rsidRPr="00AD1485" w:rsidRDefault="00F74595" w:rsidP="00F74595">
      <w:r w:rsidRPr="00AD1485">
        <w:t>Helms Burton Act</w:t>
      </w:r>
    </w:p>
    <w:p w14:paraId="774220A5" w14:textId="647E7DBA" w:rsidR="00F74595" w:rsidRPr="00AD1485" w:rsidRDefault="00F74595" w:rsidP="00F74595">
      <w:r w:rsidRPr="00AD1485">
        <w:t>U.S. Anti</w:t>
      </w:r>
      <w:r w:rsidR="00483408">
        <w:t>-</w:t>
      </w:r>
      <w:r w:rsidRPr="00AD1485">
        <w:t>Trust/Competition Laws</w:t>
      </w:r>
    </w:p>
    <w:p w14:paraId="3EEB5F2A" w14:textId="77777777" w:rsidR="00F74595" w:rsidRPr="00AD1485" w:rsidRDefault="00F74595" w:rsidP="00F74595">
      <w:r w:rsidRPr="00AD1485">
        <w:t>British Airways and American Airline Merger</w:t>
      </w:r>
    </w:p>
    <w:p w14:paraId="66AEA699" w14:textId="77777777" w:rsidR="00F74595" w:rsidRPr="00AD1485" w:rsidRDefault="00F74595" w:rsidP="00F74595">
      <w:r w:rsidRPr="00AD1485">
        <w:t>General Electric and Honeywell Merger</w:t>
      </w:r>
    </w:p>
    <w:p w14:paraId="553A1B57" w14:textId="77777777" w:rsidR="00F74595" w:rsidRDefault="00F74595" w:rsidP="00F74595">
      <w:r w:rsidRPr="00AD1485">
        <w:t>Google Investigation, Microsoft Explorer, and Other European Union Machinations</w:t>
      </w:r>
    </w:p>
    <w:p w14:paraId="0115455D" w14:textId="0B3C4DDB" w:rsidR="00B11E8F" w:rsidRPr="00AD1485" w:rsidRDefault="00B11E8F" w:rsidP="00F74595">
      <w:r>
        <w:t>Big Tech and the Data Industrial Complex</w:t>
      </w:r>
    </w:p>
    <w:p w14:paraId="3137B7B1" w14:textId="77777777" w:rsidR="00F74595" w:rsidRPr="00AD1485" w:rsidRDefault="00F74595" w:rsidP="00F74595">
      <w:pPr>
        <w:rPr>
          <w:b/>
        </w:rPr>
      </w:pPr>
    </w:p>
    <w:p w14:paraId="418EC809" w14:textId="21BB09E4" w:rsidR="00F74595" w:rsidRPr="00AD1485" w:rsidRDefault="00C0115B" w:rsidP="00F74595">
      <w:pPr>
        <w:rPr>
          <w:b/>
        </w:rPr>
      </w:pPr>
      <w:r>
        <w:rPr>
          <w:b/>
        </w:rPr>
        <w:t>Required</w:t>
      </w:r>
      <w:r w:rsidR="00F74595" w:rsidRPr="00AD1485">
        <w:rPr>
          <w:b/>
        </w:rPr>
        <w:t xml:space="preserve"> Reading:</w:t>
      </w:r>
    </w:p>
    <w:p w14:paraId="1D9CC6BB" w14:textId="77777777" w:rsidR="00F74595" w:rsidRPr="00AD1485" w:rsidRDefault="00F74595" w:rsidP="00F74595">
      <w:pPr>
        <w:rPr>
          <w:b/>
        </w:rPr>
      </w:pPr>
    </w:p>
    <w:p w14:paraId="2280B606" w14:textId="77777777" w:rsidR="00F74595" w:rsidRPr="00AD1485" w:rsidRDefault="00F74595" w:rsidP="00F74595">
      <w:r w:rsidRPr="00AD1485">
        <w:t>James Cooper,</w:t>
      </w:r>
      <w:r w:rsidRPr="00AD1485">
        <w:rPr>
          <w:i/>
        </w:rPr>
        <w:t xml:space="preserve"> Creative Problem Solving and the Castro Conundrum</w:t>
      </w:r>
      <w:r w:rsidRPr="00AD1485">
        <w:t xml:space="preserve">, 28 </w:t>
      </w:r>
      <w:r w:rsidRPr="00AD1485">
        <w:rPr>
          <w:smallCaps/>
        </w:rPr>
        <w:t xml:space="preserve">Cal. West. Int’l L. J. </w:t>
      </w:r>
      <w:r w:rsidRPr="00AD1485">
        <w:t xml:space="preserve">391(1998).  </w:t>
      </w:r>
    </w:p>
    <w:p w14:paraId="3ED3BF99" w14:textId="77777777" w:rsidR="00F74595" w:rsidRDefault="00F74595" w:rsidP="00F74595"/>
    <w:p w14:paraId="238375CB" w14:textId="25D37FA1" w:rsidR="00B11E8F" w:rsidRDefault="00B11E8F" w:rsidP="00F74595">
      <w:r w:rsidRPr="00AD1485">
        <w:t>James Cooper,</w:t>
      </w:r>
      <w:r w:rsidRPr="00AD1485">
        <w:rPr>
          <w:i/>
        </w:rPr>
        <w:t xml:space="preserve"> </w:t>
      </w:r>
      <w:r w:rsidRPr="005A65F7">
        <w:rPr>
          <w:rFonts w:ascii="Times" w:eastAsia="Times New Roman" w:hAnsi="Times" w:cs="Times New Roman"/>
          <w:bCs/>
          <w:i/>
          <w:color w:val="0E0E0E"/>
          <w:kern w:val="36"/>
        </w:rPr>
        <w:t>A Case For Digital Sovereignty: Control Over Personal Data Empowers Individuals</w:t>
      </w:r>
      <w:r>
        <w:t xml:space="preserve">, </w:t>
      </w:r>
      <w:r w:rsidRPr="005A65F7">
        <w:rPr>
          <w:smallCaps/>
        </w:rPr>
        <w:t>International Business Times</w:t>
      </w:r>
      <w:r>
        <w:t xml:space="preserve"> (Dec. 26, 2018), </w:t>
      </w:r>
      <w:hyperlink r:id="rId14" w:history="1">
        <w:r w:rsidRPr="009109B5">
          <w:rPr>
            <w:rStyle w:val="Hyperlink"/>
          </w:rPr>
          <w:t>https://www.ibtimes.com/case-digital-sovereignty-control-over-personal-data-empowers-individuals-2745832</w:t>
        </w:r>
      </w:hyperlink>
    </w:p>
    <w:p w14:paraId="5C6A2BFE" w14:textId="77777777" w:rsidR="00F74595" w:rsidRDefault="00F74595" w:rsidP="00F74595"/>
    <w:p w14:paraId="3DD41622" w14:textId="77777777" w:rsidR="00B11E8F" w:rsidRDefault="00B11E8F" w:rsidP="00F74595"/>
    <w:p w14:paraId="7026A030" w14:textId="5DD03D95" w:rsidR="00F74595" w:rsidRPr="00AD1485" w:rsidRDefault="00290F65" w:rsidP="00F74595">
      <w:pPr>
        <w:rPr>
          <w:b/>
        </w:rPr>
      </w:pPr>
      <w:r>
        <w:rPr>
          <w:b/>
        </w:rPr>
        <w:t>Tuesday</w:t>
      </w:r>
      <w:r w:rsidR="00F74595" w:rsidRPr="00AD1485">
        <w:rPr>
          <w:b/>
        </w:rPr>
        <w:t xml:space="preserve">, </w:t>
      </w:r>
      <w:r>
        <w:rPr>
          <w:b/>
        </w:rPr>
        <w:t>September</w:t>
      </w:r>
      <w:r w:rsidR="00F74595" w:rsidRPr="00AD1485">
        <w:rPr>
          <w:b/>
        </w:rPr>
        <w:t xml:space="preserve"> </w:t>
      </w:r>
      <w:r>
        <w:rPr>
          <w:b/>
        </w:rPr>
        <w:t>17, 2019</w:t>
      </w:r>
      <w:r w:rsidR="00F74595">
        <w:rPr>
          <w:b/>
        </w:rPr>
        <w:t xml:space="preserve"> (Class 6) TO BE DONE ON STUDENTS’ OWN TIME</w:t>
      </w:r>
    </w:p>
    <w:p w14:paraId="14DC4761" w14:textId="77777777" w:rsidR="00F74595" w:rsidRPr="00AD1485" w:rsidRDefault="00F74595" w:rsidP="00F74595"/>
    <w:p w14:paraId="61AB041E" w14:textId="164EF303" w:rsidR="00F74595" w:rsidRPr="00AD1485" w:rsidRDefault="00F74595" w:rsidP="00F74595">
      <w:r w:rsidRPr="00AD1485">
        <w:rPr>
          <w:b/>
        </w:rPr>
        <w:t xml:space="preserve">The World Economic Environment:  </w:t>
      </w:r>
      <w:r w:rsidR="00C3794F">
        <w:rPr>
          <w:b/>
        </w:rPr>
        <w:t xml:space="preserve">The </w:t>
      </w:r>
      <w:r w:rsidR="001A18A5">
        <w:rPr>
          <w:b/>
        </w:rPr>
        <w:t>World Bank</w:t>
      </w:r>
      <w:r w:rsidRPr="00AD1485">
        <w:rPr>
          <w:b/>
        </w:rPr>
        <w:t xml:space="preserve">, </w:t>
      </w:r>
      <w:r w:rsidR="001A18A5">
        <w:rPr>
          <w:b/>
        </w:rPr>
        <w:t xml:space="preserve">International Monetary Fund and General Agreement on Tariffs and Trade </w:t>
      </w:r>
      <w:r w:rsidRPr="00AD1485">
        <w:t>- pages 123-133</w:t>
      </w:r>
      <w:r w:rsidR="008C3391">
        <w:t>; 204-11; 535-536.</w:t>
      </w:r>
      <w:r w:rsidRPr="00AD1485">
        <w:t xml:space="preserve"> </w:t>
      </w:r>
    </w:p>
    <w:p w14:paraId="78C9CF5B" w14:textId="77777777" w:rsidR="00F74595" w:rsidRPr="00AD1485" w:rsidRDefault="00F74595" w:rsidP="00F74595">
      <w:r w:rsidRPr="00AD1485">
        <w:t>The Three Pillars of Post-World War Two Financial Architecture</w:t>
      </w:r>
    </w:p>
    <w:p w14:paraId="7124DBCE" w14:textId="77777777" w:rsidR="00F74595" w:rsidRPr="00AD1485" w:rsidRDefault="00F74595" w:rsidP="00F74595">
      <w:r w:rsidRPr="00AD1485">
        <w:t>The International Labor Organization and the Havana Charter</w:t>
      </w:r>
    </w:p>
    <w:p w14:paraId="2E115085" w14:textId="77777777" w:rsidR="00F74595" w:rsidRPr="00AD1485" w:rsidRDefault="00F74595" w:rsidP="00F74595">
      <w:r w:rsidRPr="00AD1485">
        <w:t>The Overloading of GATT</w:t>
      </w:r>
    </w:p>
    <w:p w14:paraId="694ABA55" w14:textId="77777777" w:rsidR="00F74595" w:rsidRDefault="00F74595" w:rsidP="00F74595">
      <w:r w:rsidRPr="00AD1485">
        <w:t>The Challenges of Most Favored Nation Treatment, Generalized System of Preferences, and Regional Agreements</w:t>
      </w:r>
    </w:p>
    <w:p w14:paraId="72DB3BAC" w14:textId="77777777" w:rsidR="00F74595" w:rsidRPr="00AD1485" w:rsidRDefault="00F74595" w:rsidP="00F74595">
      <w:r w:rsidRPr="00AD1485">
        <w:t>Cross-Sector Retaliation:  The E.U.-U.S. Bananas Case</w:t>
      </w:r>
    </w:p>
    <w:p w14:paraId="5F8D2BCB" w14:textId="23C55139" w:rsidR="00F74595" w:rsidRPr="00AD1485" w:rsidRDefault="00F74595" w:rsidP="00F74595">
      <w:r w:rsidRPr="00AD1485">
        <w:t>The Battle of Seattle 1999</w:t>
      </w:r>
      <w:r w:rsidR="00F63E66">
        <w:t xml:space="preserve"> </w:t>
      </w:r>
    </w:p>
    <w:p w14:paraId="45D603C1" w14:textId="63C9BA3E" w:rsidR="00F74595" w:rsidRPr="00AD1485" w:rsidRDefault="00F74595" w:rsidP="00F74595">
      <w:r w:rsidRPr="00AD1485">
        <w:t xml:space="preserve">The Development </w:t>
      </w:r>
      <w:proofErr w:type="gramStart"/>
      <w:r w:rsidRPr="00AD1485">
        <w:t>Round</w:t>
      </w:r>
      <w:proofErr w:type="gramEnd"/>
      <w:r w:rsidR="00F63E66">
        <w:t>:  Stillborn</w:t>
      </w:r>
    </w:p>
    <w:p w14:paraId="3E5AEA5D" w14:textId="77777777" w:rsidR="00F74595" w:rsidRDefault="00F74595" w:rsidP="00F74595"/>
    <w:p w14:paraId="199436E2" w14:textId="77777777" w:rsidR="00F74595" w:rsidRPr="00AD1485" w:rsidRDefault="00F74595" w:rsidP="00F74595"/>
    <w:p w14:paraId="660A40A9" w14:textId="0BFC023C" w:rsidR="00F74595" w:rsidRPr="00AD1485" w:rsidRDefault="00C0115B" w:rsidP="00F74595">
      <w:pPr>
        <w:rPr>
          <w:b/>
        </w:rPr>
      </w:pPr>
      <w:r>
        <w:rPr>
          <w:b/>
        </w:rPr>
        <w:t>Required</w:t>
      </w:r>
      <w:r w:rsidR="00F74595" w:rsidRPr="00AD1485">
        <w:rPr>
          <w:b/>
        </w:rPr>
        <w:t xml:space="preserve"> Reading:</w:t>
      </w:r>
    </w:p>
    <w:p w14:paraId="325F74F4" w14:textId="77777777" w:rsidR="00F74595" w:rsidRPr="00AD1485" w:rsidRDefault="00F74595" w:rsidP="00F74595"/>
    <w:p w14:paraId="13167B27" w14:textId="77777777" w:rsidR="00F74595" w:rsidRPr="00AD1485" w:rsidRDefault="00F74595" w:rsidP="00F74595">
      <w:pPr>
        <w:rPr>
          <w:i/>
        </w:rPr>
      </w:pPr>
      <w:r w:rsidRPr="00AD1485">
        <w:t xml:space="preserve">James Cooper, </w:t>
      </w:r>
      <w:r w:rsidRPr="00AD1485">
        <w:rPr>
          <w:i/>
        </w:rPr>
        <w:t xml:space="preserve">Signs of change in U.S. trade policy, </w:t>
      </w:r>
      <w:r w:rsidRPr="00AD1485">
        <w:rPr>
          <w:smallCaps/>
        </w:rPr>
        <w:t xml:space="preserve">San Diego Union-Tribune, </w:t>
      </w:r>
      <w:r w:rsidRPr="00AD1485">
        <w:t xml:space="preserve">Dec. 12, 1997, at B7.  </w:t>
      </w:r>
    </w:p>
    <w:p w14:paraId="607F37B8" w14:textId="77777777" w:rsidR="00F74595" w:rsidRPr="00AD1485" w:rsidRDefault="00F74595" w:rsidP="00F74595"/>
    <w:p w14:paraId="0B8982A9" w14:textId="77777777" w:rsidR="00F74595" w:rsidRPr="00AD1485" w:rsidRDefault="00F74595" w:rsidP="00F74595">
      <w:r w:rsidRPr="00AD1485">
        <w:t xml:space="preserve">James Cooper, </w:t>
      </w:r>
      <w:r w:rsidRPr="00AD1485">
        <w:rPr>
          <w:i/>
        </w:rPr>
        <w:t>Fixing the global monetary system</w:t>
      </w:r>
      <w:r w:rsidRPr="00AD1485">
        <w:t>,</w:t>
      </w:r>
      <w:r w:rsidRPr="00AD1485">
        <w:rPr>
          <w:i/>
        </w:rPr>
        <w:t xml:space="preserve"> </w:t>
      </w:r>
      <w:r w:rsidRPr="00AD1485">
        <w:rPr>
          <w:smallCaps/>
        </w:rPr>
        <w:t xml:space="preserve">San Diego Union-Tribune, </w:t>
      </w:r>
      <w:r w:rsidRPr="00AD1485">
        <w:t xml:space="preserve">Oct. 6, 1998, at B9.  </w:t>
      </w:r>
    </w:p>
    <w:p w14:paraId="356647B1" w14:textId="77777777" w:rsidR="00F74595" w:rsidRPr="00AD1485" w:rsidRDefault="00F74595" w:rsidP="00F74595"/>
    <w:p w14:paraId="2FD910EB" w14:textId="77777777" w:rsidR="00F74595" w:rsidRPr="00AD1485" w:rsidRDefault="00F74595" w:rsidP="00F74595">
      <w:pPr>
        <w:rPr>
          <w:smallCaps/>
        </w:rPr>
      </w:pPr>
      <w:r w:rsidRPr="00AD1485">
        <w:t xml:space="preserve">James Cooper, </w:t>
      </w:r>
      <w:r w:rsidRPr="00AD1485">
        <w:rPr>
          <w:i/>
        </w:rPr>
        <w:t>U.S. not the only trading game for Latin America</w:t>
      </w:r>
      <w:r w:rsidRPr="00AD1485">
        <w:t xml:space="preserve">, </w:t>
      </w:r>
      <w:r w:rsidRPr="00AD1485">
        <w:rPr>
          <w:smallCaps/>
        </w:rPr>
        <w:t xml:space="preserve">San Diego Union-Tribune, </w:t>
      </w:r>
    </w:p>
    <w:p w14:paraId="356AC304" w14:textId="77777777" w:rsidR="00F74595" w:rsidRPr="00AD1485" w:rsidRDefault="00F74595" w:rsidP="00F74595">
      <w:pPr>
        <w:rPr>
          <w:smallCaps/>
        </w:rPr>
      </w:pPr>
      <w:r w:rsidRPr="00AD1485">
        <w:t>Sept. 28, 2008, at F3.</w:t>
      </w:r>
    </w:p>
    <w:p w14:paraId="5D56A68A" w14:textId="77777777" w:rsidR="00C3794F" w:rsidRDefault="00C3794F" w:rsidP="00C3794F">
      <w:pPr>
        <w:rPr>
          <w:iCs/>
        </w:rPr>
      </w:pPr>
    </w:p>
    <w:p w14:paraId="603FF31E" w14:textId="77777777" w:rsidR="00C3794F" w:rsidRDefault="00C3794F" w:rsidP="00C3794F">
      <w:pPr>
        <w:rPr>
          <w:rFonts w:ascii="Times" w:hAnsi="Times"/>
        </w:rPr>
      </w:pPr>
      <w:r>
        <w:rPr>
          <w:iCs/>
        </w:rPr>
        <w:t xml:space="preserve">James Cooper, </w:t>
      </w:r>
      <w:r w:rsidRPr="0017244A">
        <w:rPr>
          <w:rFonts w:ascii="Times" w:hAnsi="Times"/>
          <w:i/>
        </w:rPr>
        <w:t>75 years of Bretton Woods:  Time for a change</w:t>
      </w:r>
      <w:r>
        <w:rPr>
          <w:rFonts w:ascii="Times" w:hAnsi="Times"/>
        </w:rPr>
        <w:t xml:space="preserve">, </w:t>
      </w:r>
      <w:r w:rsidRPr="00FB7AB4">
        <w:rPr>
          <w:rFonts w:ascii="Times" w:hAnsi="Times"/>
          <w:smallCaps/>
        </w:rPr>
        <w:t>The Hill</w:t>
      </w:r>
      <w:r>
        <w:rPr>
          <w:rFonts w:ascii="Times" w:hAnsi="Times"/>
        </w:rPr>
        <w:t xml:space="preserve">, (July 1, 2019), </w:t>
      </w:r>
      <w:hyperlink r:id="rId15" w:history="1">
        <w:r w:rsidRPr="00817EAE">
          <w:rPr>
            <w:rStyle w:val="Hyperlink"/>
            <w:rFonts w:ascii="Times" w:hAnsi="Times"/>
          </w:rPr>
          <w:t>https://thehill.com/opinion/finance/450794-75-years-of-bretton-woods-time-for-a-change</w:t>
        </w:r>
      </w:hyperlink>
      <w:r>
        <w:rPr>
          <w:rFonts w:ascii="Times" w:hAnsi="Times"/>
        </w:rPr>
        <w:t xml:space="preserve">.  </w:t>
      </w:r>
    </w:p>
    <w:p w14:paraId="5BC83A68" w14:textId="77777777" w:rsidR="00F74595" w:rsidRDefault="00F74595" w:rsidP="00F74595"/>
    <w:p w14:paraId="19F750BF" w14:textId="77777777" w:rsidR="00290F65" w:rsidRPr="00AD1485" w:rsidRDefault="00290F65" w:rsidP="00290F65"/>
    <w:p w14:paraId="3FE17A8A" w14:textId="6AF1D7F9" w:rsidR="00290F65" w:rsidRPr="00AD1485" w:rsidRDefault="00290F65" w:rsidP="00290F65">
      <w:r w:rsidRPr="00AD1485">
        <w:rPr>
          <w:b/>
        </w:rPr>
        <w:t>The World Economic Environment:  WTO, GATT and IMF</w:t>
      </w:r>
      <w:r w:rsidRPr="00AD1485">
        <w:t xml:space="preserve"> - pages </w:t>
      </w:r>
      <w:r w:rsidR="008C3391">
        <w:t>201-202; 205</w:t>
      </w:r>
      <w:r w:rsidR="001A18A5">
        <w:t>-211</w:t>
      </w:r>
    </w:p>
    <w:p w14:paraId="4826E117" w14:textId="77777777" w:rsidR="00290F65" w:rsidRPr="00AD1485" w:rsidRDefault="00290F65" w:rsidP="00290F65">
      <w:r w:rsidRPr="00AD1485">
        <w:t>The Old GATT Dispute Resolution System</w:t>
      </w:r>
    </w:p>
    <w:p w14:paraId="16960AD9" w14:textId="77777777" w:rsidR="00290F65" w:rsidRPr="00AD1485" w:rsidRDefault="00290F65" w:rsidP="00290F65">
      <w:r w:rsidRPr="00AD1485">
        <w:t>A New Rules-Based System:  The World Trade Organization Dispute Settlement</w:t>
      </w:r>
    </w:p>
    <w:p w14:paraId="152AD1FE" w14:textId="77777777" w:rsidR="00290F65" w:rsidRPr="00AD1485" w:rsidRDefault="00290F65" w:rsidP="00290F65"/>
    <w:p w14:paraId="26C6C8BA" w14:textId="123DBBEC" w:rsidR="00290F65" w:rsidRPr="00AD1485" w:rsidRDefault="00C0115B" w:rsidP="00290F65">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outlineLvl w:val="0"/>
      </w:pPr>
      <w:r>
        <w:rPr>
          <w:b/>
          <w:iCs/>
        </w:rPr>
        <w:t>Required</w:t>
      </w:r>
      <w:r w:rsidR="00290F65" w:rsidRPr="00AD1485">
        <w:rPr>
          <w:b/>
          <w:iCs/>
        </w:rPr>
        <w:t xml:space="preserve"> Reading:</w:t>
      </w:r>
    </w:p>
    <w:p w14:paraId="13F76E4B" w14:textId="77777777" w:rsidR="00C3794F" w:rsidRPr="00AD1485" w:rsidRDefault="00C3794F" w:rsidP="00290F65">
      <w:pPr>
        <w:rPr>
          <w:iCs/>
        </w:rPr>
      </w:pPr>
    </w:p>
    <w:p w14:paraId="6F9770A2" w14:textId="77777777" w:rsidR="00290F65" w:rsidRDefault="00290F65" w:rsidP="00290F65">
      <w:r w:rsidRPr="00AD1485">
        <w:rPr>
          <w:iCs/>
        </w:rPr>
        <w:t xml:space="preserve">James M. Cooper, </w:t>
      </w:r>
      <w:r w:rsidRPr="00AD1485">
        <w:rPr>
          <w:i/>
        </w:rPr>
        <w:t>Spirits in the Material World:  A Post-Modern Approach to United States Trade Policy</w:t>
      </w:r>
      <w:r w:rsidRPr="00AD1485">
        <w:t xml:space="preserve">, 14 </w:t>
      </w:r>
      <w:r w:rsidRPr="00AD1485">
        <w:rPr>
          <w:smallCaps/>
        </w:rPr>
        <w:t>Am. U. Int’l L. Rev.</w:t>
      </w:r>
      <w:r w:rsidRPr="00AD1485">
        <w:t xml:space="preserve"> 957 (1999).</w:t>
      </w:r>
    </w:p>
    <w:p w14:paraId="73911761" w14:textId="77777777" w:rsidR="000C1C38" w:rsidRPr="00AD1485" w:rsidRDefault="000C1C38" w:rsidP="00290F65"/>
    <w:p w14:paraId="57958FF0" w14:textId="77777777" w:rsidR="00F74595" w:rsidRPr="009D268F" w:rsidRDefault="00F74595" w:rsidP="00F74595">
      <w:pPr>
        <w:rPr>
          <w:b/>
        </w:rPr>
      </w:pPr>
      <w:r w:rsidRPr="009D268F">
        <w:rPr>
          <w:b/>
        </w:rPr>
        <w:t>Video Lectures on International Law and International Trade Law</w:t>
      </w:r>
    </w:p>
    <w:p w14:paraId="1FBFDC15" w14:textId="77777777" w:rsidR="00F74595" w:rsidRDefault="00F74595" w:rsidP="00F74595"/>
    <w:tbl>
      <w:tblPr>
        <w:tblW w:w="11385" w:type="dxa"/>
        <w:jc w:val="center"/>
        <w:tblCellMar>
          <w:left w:w="0" w:type="dxa"/>
          <w:right w:w="0" w:type="dxa"/>
        </w:tblCellMar>
        <w:tblLook w:val="04A0" w:firstRow="1" w:lastRow="0" w:firstColumn="1" w:lastColumn="0" w:noHBand="0" w:noVBand="1"/>
      </w:tblPr>
      <w:tblGrid>
        <w:gridCol w:w="444"/>
        <w:gridCol w:w="730"/>
        <w:gridCol w:w="3340"/>
        <w:gridCol w:w="7216"/>
      </w:tblGrid>
      <w:tr w:rsidR="00F74595" w:rsidRPr="00C977BA" w14:paraId="61D583EA" w14:textId="77777777" w:rsidTr="00290F65">
        <w:trPr>
          <w:trHeight w:val="217"/>
          <w:jc w:val="center"/>
        </w:trPr>
        <w:tc>
          <w:tcPr>
            <w:tcW w:w="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6AC8B4"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w:t>
            </w:r>
          </w:p>
        </w:tc>
        <w:tc>
          <w:tcPr>
            <w:tcW w:w="6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A26847"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b/>
                <w:bCs/>
              </w:rPr>
              <w:t>TIME</w:t>
            </w:r>
          </w:p>
        </w:tc>
        <w:tc>
          <w:tcPr>
            <w:tcW w:w="35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8718D3"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PANOPTO TITLE/LINK</w:t>
            </w:r>
          </w:p>
        </w:tc>
        <w:tc>
          <w:tcPr>
            <w:tcW w:w="67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D036DD"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URL</w:t>
            </w:r>
          </w:p>
        </w:tc>
      </w:tr>
      <w:tr w:rsidR="00F74595" w:rsidRPr="00C977BA" w14:paraId="3B05EE5D"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329AB9"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1</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68891"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8:18</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9208F4" w14:textId="77777777" w:rsidR="00F74595" w:rsidRPr="00C977BA" w:rsidRDefault="00AE0660" w:rsidP="00290F65">
            <w:pPr>
              <w:spacing w:line="204" w:lineRule="atLeast"/>
              <w:rPr>
                <w:rFonts w:asciiTheme="majorHAnsi" w:eastAsia="Times New Roman" w:hAnsiTheme="majorHAnsi"/>
              </w:rPr>
            </w:pPr>
            <w:hyperlink r:id="rId16" w:history="1">
              <w:r w:rsidR="00F74595" w:rsidRPr="00E103C9">
                <w:rPr>
                  <w:rFonts w:asciiTheme="majorHAnsi" w:eastAsia="Times New Roman" w:hAnsiTheme="majorHAnsi"/>
                  <w:color w:val="0563C1"/>
                  <w:u w:val="single"/>
                </w:rPr>
                <w:t>International Trade Law Prof. James Cooper - Class 1</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6E5027" w14:textId="77777777" w:rsidR="00F74595" w:rsidRPr="00C977BA" w:rsidRDefault="00AE0660" w:rsidP="00290F65">
            <w:pPr>
              <w:spacing w:line="204" w:lineRule="atLeast"/>
              <w:rPr>
                <w:rFonts w:asciiTheme="majorHAnsi" w:eastAsia="Times New Roman" w:hAnsiTheme="majorHAnsi"/>
              </w:rPr>
            </w:pPr>
            <w:hyperlink r:id="rId17" w:history="1">
              <w:r w:rsidR="00F74595" w:rsidRPr="00E103C9">
                <w:rPr>
                  <w:rFonts w:asciiTheme="majorHAnsi" w:eastAsia="Times New Roman" w:hAnsiTheme="majorHAnsi"/>
                  <w:color w:val="800080"/>
                  <w:u w:val="single"/>
                </w:rPr>
                <w:t>https://cwsl.hosted.panopto.com/Panopto/Pages/Viewer.aspx?id=381d096f-2fe1-4613-8f3f-838c20f29f95</w:t>
              </w:r>
            </w:hyperlink>
          </w:p>
        </w:tc>
      </w:tr>
      <w:tr w:rsidR="00F74595" w:rsidRPr="00C977BA" w14:paraId="6B2E6C9E"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964BE9"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2</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EB1997"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9:24</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4177B9" w14:textId="77777777" w:rsidR="00F74595" w:rsidRPr="00C977BA" w:rsidRDefault="00AE0660" w:rsidP="00290F65">
            <w:pPr>
              <w:spacing w:line="204" w:lineRule="atLeast"/>
              <w:rPr>
                <w:rFonts w:asciiTheme="majorHAnsi" w:eastAsia="Times New Roman" w:hAnsiTheme="majorHAnsi"/>
              </w:rPr>
            </w:pPr>
            <w:hyperlink r:id="rId18" w:history="1">
              <w:r w:rsidR="00F74595" w:rsidRPr="00E103C9">
                <w:rPr>
                  <w:rFonts w:asciiTheme="majorHAnsi" w:eastAsia="Times New Roman" w:hAnsiTheme="majorHAnsi"/>
                  <w:color w:val="0563C1"/>
                  <w:u w:val="single"/>
                </w:rPr>
                <w:t>International Trade Law Prof. James Cooper - Class 2</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A9AB8" w14:textId="77777777" w:rsidR="00F74595" w:rsidRPr="00C977BA" w:rsidRDefault="00AE0660" w:rsidP="00290F65">
            <w:pPr>
              <w:spacing w:line="204" w:lineRule="atLeast"/>
              <w:rPr>
                <w:rFonts w:asciiTheme="majorHAnsi" w:eastAsia="Times New Roman" w:hAnsiTheme="majorHAnsi"/>
              </w:rPr>
            </w:pPr>
            <w:hyperlink r:id="rId19" w:history="1">
              <w:r w:rsidR="00F74595" w:rsidRPr="00E103C9">
                <w:rPr>
                  <w:rFonts w:asciiTheme="majorHAnsi" w:eastAsia="Times New Roman" w:hAnsiTheme="majorHAnsi"/>
                  <w:color w:val="800080"/>
                  <w:u w:val="single"/>
                </w:rPr>
                <w:t>https://cwsl.hosted.panopto.com/Panopto/Pages/Viewer.aspx?id=db5b1247-7ab0-4042-b597-7e83a5a50c8e</w:t>
              </w:r>
            </w:hyperlink>
          </w:p>
        </w:tc>
      </w:tr>
      <w:tr w:rsidR="00F74595" w:rsidRPr="00C977BA" w14:paraId="77572780"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09D930"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3</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DE06F0"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7:08</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BD12CF" w14:textId="77777777" w:rsidR="00F74595" w:rsidRPr="00C977BA" w:rsidRDefault="00AE0660" w:rsidP="00290F65">
            <w:pPr>
              <w:spacing w:line="204" w:lineRule="atLeast"/>
              <w:rPr>
                <w:rFonts w:asciiTheme="majorHAnsi" w:eastAsia="Times New Roman" w:hAnsiTheme="majorHAnsi"/>
              </w:rPr>
            </w:pPr>
            <w:hyperlink r:id="rId20" w:history="1">
              <w:r w:rsidR="00F74595" w:rsidRPr="00E103C9">
                <w:rPr>
                  <w:rFonts w:asciiTheme="majorHAnsi" w:eastAsia="Times New Roman" w:hAnsiTheme="majorHAnsi"/>
                  <w:color w:val="0563C1"/>
                  <w:u w:val="single"/>
                </w:rPr>
                <w:t>International Trade Law / Prof. James Cooper - Class 3</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75F13" w14:textId="77777777" w:rsidR="00F74595" w:rsidRPr="00C977BA" w:rsidRDefault="00AE0660" w:rsidP="00290F65">
            <w:pPr>
              <w:spacing w:line="204" w:lineRule="atLeast"/>
              <w:rPr>
                <w:rFonts w:asciiTheme="majorHAnsi" w:eastAsia="Times New Roman" w:hAnsiTheme="majorHAnsi"/>
              </w:rPr>
            </w:pPr>
            <w:hyperlink r:id="rId21" w:history="1">
              <w:r w:rsidR="00F74595" w:rsidRPr="00E103C9">
                <w:rPr>
                  <w:rFonts w:asciiTheme="majorHAnsi" w:eastAsia="Times New Roman" w:hAnsiTheme="majorHAnsi"/>
                  <w:color w:val="800080"/>
                  <w:u w:val="single"/>
                </w:rPr>
                <w:t>https://cwsl.hosted.panopto.com/Panopto/Pages/Viewer.aspx?id=ce3d78cb-58ef-4a04-911f-2e04b0a5ea04</w:t>
              </w:r>
            </w:hyperlink>
          </w:p>
        </w:tc>
      </w:tr>
      <w:tr w:rsidR="00F74595" w:rsidRPr="00C977BA" w14:paraId="6DCE95AD"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936444"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4</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7A6DD3"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7:44</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431CA" w14:textId="77777777" w:rsidR="00F74595" w:rsidRPr="00C977BA" w:rsidRDefault="00AE0660" w:rsidP="00290F65">
            <w:pPr>
              <w:spacing w:line="204" w:lineRule="atLeast"/>
              <w:rPr>
                <w:rFonts w:asciiTheme="majorHAnsi" w:eastAsia="Times New Roman" w:hAnsiTheme="majorHAnsi"/>
              </w:rPr>
            </w:pPr>
            <w:hyperlink r:id="rId22" w:history="1">
              <w:r w:rsidR="00F74595" w:rsidRPr="00E103C9">
                <w:rPr>
                  <w:rFonts w:asciiTheme="majorHAnsi" w:eastAsia="Times New Roman" w:hAnsiTheme="majorHAnsi"/>
                  <w:color w:val="0563C1"/>
                  <w:u w:val="single"/>
                </w:rPr>
                <w:t>International Trade Law Prof. James Cooper - Class 4</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6C8B5" w14:textId="77777777" w:rsidR="00F74595" w:rsidRPr="00C977BA" w:rsidRDefault="00AE0660" w:rsidP="00290F65">
            <w:pPr>
              <w:spacing w:line="204" w:lineRule="atLeast"/>
              <w:rPr>
                <w:rFonts w:asciiTheme="majorHAnsi" w:eastAsia="Times New Roman" w:hAnsiTheme="majorHAnsi"/>
              </w:rPr>
            </w:pPr>
            <w:hyperlink r:id="rId23" w:history="1">
              <w:r w:rsidR="00F74595" w:rsidRPr="00E103C9">
                <w:rPr>
                  <w:rFonts w:asciiTheme="majorHAnsi" w:eastAsia="Times New Roman" w:hAnsiTheme="majorHAnsi"/>
                  <w:color w:val="800080"/>
                  <w:u w:val="single"/>
                </w:rPr>
                <w:t>https://cwsl.hosted.panopto.com/Panopto/Pages/Viewer.aspx?id=ed6a3d60-c952-4c50-92cc-b01d64b0be52</w:t>
              </w:r>
            </w:hyperlink>
          </w:p>
        </w:tc>
      </w:tr>
      <w:tr w:rsidR="00F74595" w:rsidRPr="00C977BA" w14:paraId="3D6BF0CD"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510A75"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5</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AE0AE"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10:35</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5A3333" w14:textId="77777777" w:rsidR="00F74595" w:rsidRPr="00C977BA" w:rsidRDefault="00AE0660" w:rsidP="00290F65">
            <w:pPr>
              <w:spacing w:line="204" w:lineRule="atLeast"/>
              <w:rPr>
                <w:rFonts w:asciiTheme="majorHAnsi" w:eastAsia="Times New Roman" w:hAnsiTheme="majorHAnsi"/>
              </w:rPr>
            </w:pPr>
            <w:hyperlink r:id="rId24" w:history="1">
              <w:r w:rsidR="00F74595" w:rsidRPr="00E103C9">
                <w:rPr>
                  <w:rFonts w:asciiTheme="majorHAnsi" w:eastAsia="Times New Roman" w:hAnsiTheme="majorHAnsi"/>
                  <w:color w:val="0563C1"/>
                  <w:u w:val="single"/>
                </w:rPr>
                <w:t>International Trade Law Prof. James Cooper - Class 5</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6B0A02" w14:textId="77777777" w:rsidR="00F74595" w:rsidRPr="00C977BA" w:rsidRDefault="00AE0660" w:rsidP="00290F65">
            <w:pPr>
              <w:spacing w:line="204" w:lineRule="atLeast"/>
              <w:rPr>
                <w:rFonts w:asciiTheme="majorHAnsi" w:eastAsia="Times New Roman" w:hAnsiTheme="majorHAnsi"/>
              </w:rPr>
            </w:pPr>
            <w:hyperlink r:id="rId25" w:history="1">
              <w:r w:rsidR="00F74595" w:rsidRPr="00E103C9">
                <w:rPr>
                  <w:rFonts w:asciiTheme="majorHAnsi" w:eastAsia="Times New Roman" w:hAnsiTheme="majorHAnsi"/>
                  <w:color w:val="800080"/>
                  <w:u w:val="single"/>
                </w:rPr>
                <w:t>https://cwsl.hosted.panopto.com/Panopto/Pages/Viewer.aspx?id=9d36a4d7-6071-4e92-ae26-9f6fd5b34146</w:t>
              </w:r>
            </w:hyperlink>
          </w:p>
        </w:tc>
      </w:tr>
      <w:tr w:rsidR="00F74595" w:rsidRPr="00C977BA" w14:paraId="400F2BA7"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01CEE6"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6</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B3301"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11:53</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0AB78" w14:textId="77777777" w:rsidR="00F74595" w:rsidRPr="00C977BA" w:rsidRDefault="00AE0660" w:rsidP="00290F65">
            <w:pPr>
              <w:spacing w:line="204" w:lineRule="atLeast"/>
              <w:rPr>
                <w:rFonts w:asciiTheme="majorHAnsi" w:eastAsia="Times New Roman" w:hAnsiTheme="majorHAnsi"/>
              </w:rPr>
            </w:pPr>
            <w:hyperlink r:id="rId26" w:history="1">
              <w:r w:rsidR="00F74595" w:rsidRPr="00E103C9">
                <w:rPr>
                  <w:rFonts w:asciiTheme="majorHAnsi" w:eastAsia="Times New Roman" w:hAnsiTheme="majorHAnsi"/>
                  <w:color w:val="0563C1"/>
                  <w:u w:val="single"/>
                </w:rPr>
                <w:t>An Uncensored History of International Law - class3</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0EE90A" w14:textId="77777777" w:rsidR="00F74595" w:rsidRPr="00C977BA" w:rsidRDefault="00AE0660" w:rsidP="00290F65">
            <w:pPr>
              <w:spacing w:line="204" w:lineRule="atLeast"/>
              <w:rPr>
                <w:rFonts w:asciiTheme="majorHAnsi" w:eastAsia="Times New Roman" w:hAnsiTheme="majorHAnsi"/>
              </w:rPr>
            </w:pPr>
            <w:hyperlink r:id="rId27" w:history="1">
              <w:r w:rsidR="00F74595" w:rsidRPr="00E103C9">
                <w:rPr>
                  <w:rFonts w:asciiTheme="majorHAnsi" w:eastAsia="Times New Roman" w:hAnsiTheme="majorHAnsi"/>
                  <w:color w:val="800080"/>
                  <w:u w:val="single"/>
                </w:rPr>
                <w:t>https://cwsl.hosted.panopto.com/Panopto/Pages/Viewer.aspx?id=8371ffbc-c074-4604-b662-ba19dbfbcb2c</w:t>
              </w:r>
            </w:hyperlink>
          </w:p>
        </w:tc>
      </w:tr>
      <w:tr w:rsidR="00F74595" w:rsidRPr="00C977BA" w14:paraId="737DAE58"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0A8BCC"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7</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1DAB1"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9:36</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4F7A03" w14:textId="77777777" w:rsidR="00F74595" w:rsidRPr="00C977BA" w:rsidRDefault="00AE0660" w:rsidP="00290F65">
            <w:pPr>
              <w:spacing w:line="204" w:lineRule="atLeast"/>
              <w:rPr>
                <w:rFonts w:asciiTheme="majorHAnsi" w:eastAsia="Times New Roman" w:hAnsiTheme="majorHAnsi"/>
              </w:rPr>
            </w:pPr>
            <w:hyperlink r:id="rId28" w:history="1">
              <w:r w:rsidR="00F74595" w:rsidRPr="00E103C9">
                <w:rPr>
                  <w:rFonts w:asciiTheme="majorHAnsi" w:eastAsia="Times New Roman" w:hAnsiTheme="majorHAnsi"/>
                  <w:color w:val="0563C1"/>
                  <w:u w:val="single"/>
                </w:rPr>
                <w:t>An Uncensored History of International Law - class5</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8AA64" w14:textId="77777777" w:rsidR="00F74595" w:rsidRPr="00C977BA" w:rsidRDefault="00AE0660" w:rsidP="00290F65">
            <w:pPr>
              <w:spacing w:line="204" w:lineRule="atLeast"/>
              <w:rPr>
                <w:rFonts w:asciiTheme="majorHAnsi" w:eastAsia="Times New Roman" w:hAnsiTheme="majorHAnsi"/>
              </w:rPr>
            </w:pPr>
            <w:hyperlink r:id="rId29" w:history="1">
              <w:r w:rsidR="00F74595" w:rsidRPr="00E103C9">
                <w:rPr>
                  <w:rFonts w:asciiTheme="majorHAnsi" w:eastAsia="Times New Roman" w:hAnsiTheme="majorHAnsi"/>
                  <w:color w:val="800080"/>
                  <w:u w:val="single"/>
                </w:rPr>
                <w:t>https://cwsl.hosted.panopto.com/Panopto/Pages/Viewer.aspx?id=c5bdeafe-8840-4d9b-bb57-92884887bc99</w:t>
              </w:r>
            </w:hyperlink>
          </w:p>
        </w:tc>
      </w:tr>
      <w:tr w:rsidR="00F74595" w:rsidRPr="00C977BA" w14:paraId="1CC5ECB2"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965517"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8</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B1538"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12:22</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79D238" w14:textId="77777777" w:rsidR="00F74595" w:rsidRPr="00C977BA" w:rsidRDefault="00AE0660" w:rsidP="00290F65">
            <w:pPr>
              <w:spacing w:line="204" w:lineRule="atLeast"/>
              <w:rPr>
                <w:rFonts w:asciiTheme="majorHAnsi" w:eastAsia="Times New Roman" w:hAnsiTheme="majorHAnsi"/>
              </w:rPr>
            </w:pPr>
            <w:hyperlink r:id="rId30" w:history="1">
              <w:r w:rsidR="00F74595" w:rsidRPr="00E103C9">
                <w:rPr>
                  <w:rFonts w:asciiTheme="majorHAnsi" w:eastAsia="Times New Roman" w:hAnsiTheme="majorHAnsi"/>
                  <w:color w:val="0563C1"/>
                  <w:u w:val="single"/>
                </w:rPr>
                <w:t>An Uncensored History of International Law - class7</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82961F" w14:textId="77777777" w:rsidR="00F74595" w:rsidRPr="00C977BA" w:rsidRDefault="00AE0660" w:rsidP="00290F65">
            <w:pPr>
              <w:spacing w:line="204" w:lineRule="atLeast"/>
              <w:rPr>
                <w:rFonts w:asciiTheme="majorHAnsi" w:eastAsia="Times New Roman" w:hAnsiTheme="majorHAnsi"/>
              </w:rPr>
            </w:pPr>
            <w:hyperlink r:id="rId31" w:history="1">
              <w:r w:rsidR="00F74595" w:rsidRPr="00E103C9">
                <w:rPr>
                  <w:rFonts w:asciiTheme="majorHAnsi" w:eastAsia="Times New Roman" w:hAnsiTheme="majorHAnsi"/>
                  <w:color w:val="800080"/>
                  <w:u w:val="single"/>
                </w:rPr>
                <w:t>https://cwsl.hosted.panopto.com/Panopto/Pages/Viewer.aspx?id=55f18a10-a894-474e-83f3-aadc57ad92d0</w:t>
              </w:r>
            </w:hyperlink>
          </w:p>
        </w:tc>
      </w:tr>
      <w:tr w:rsidR="00F74595" w:rsidRPr="00C977BA" w14:paraId="7543F558"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61C70"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9</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4DE23C"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16:13</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CE0DB" w14:textId="77777777" w:rsidR="00F74595" w:rsidRPr="00C977BA" w:rsidRDefault="00AE0660" w:rsidP="00290F65">
            <w:pPr>
              <w:spacing w:line="204" w:lineRule="atLeast"/>
              <w:rPr>
                <w:rFonts w:asciiTheme="majorHAnsi" w:eastAsia="Times New Roman" w:hAnsiTheme="majorHAnsi"/>
              </w:rPr>
            </w:pPr>
            <w:hyperlink r:id="rId32" w:history="1">
              <w:r w:rsidR="00F74595" w:rsidRPr="00E103C9">
                <w:rPr>
                  <w:rFonts w:asciiTheme="majorHAnsi" w:eastAsia="Times New Roman" w:hAnsiTheme="majorHAnsi"/>
                  <w:color w:val="0563C1"/>
                  <w:u w:val="single"/>
                </w:rPr>
                <w:t>An Uncensored History of International Law - class9</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7AE8DB" w14:textId="77777777" w:rsidR="00F74595" w:rsidRPr="00C977BA" w:rsidRDefault="00AE0660" w:rsidP="00290F65">
            <w:pPr>
              <w:spacing w:line="204" w:lineRule="atLeast"/>
              <w:rPr>
                <w:rFonts w:asciiTheme="majorHAnsi" w:eastAsia="Times New Roman" w:hAnsiTheme="majorHAnsi"/>
              </w:rPr>
            </w:pPr>
            <w:hyperlink r:id="rId33" w:history="1">
              <w:r w:rsidR="00F74595" w:rsidRPr="00E103C9">
                <w:rPr>
                  <w:rFonts w:asciiTheme="majorHAnsi" w:eastAsia="Times New Roman" w:hAnsiTheme="majorHAnsi"/>
                  <w:color w:val="800080"/>
                  <w:u w:val="single"/>
                </w:rPr>
                <w:t>https://cwsl.hosted.panopto.com/Panopto/Pages/Viewer.aspx?id=e4bc4c6f-abf9-4d97-9c25-4f38aadf3e30</w:t>
              </w:r>
            </w:hyperlink>
          </w:p>
        </w:tc>
      </w:tr>
      <w:tr w:rsidR="00F74595" w:rsidRPr="00C977BA" w14:paraId="03B9FE15" w14:textId="77777777" w:rsidTr="00290F65">
        <w:trPr>
          <w:trHeight w:val="217"/>
          <w:jc w:val="center"/>
        </w:trPr>
        <w:tc>
          <w:tcPr>
            <w:tcW w:w="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281E5D" w14:textId="77777777" w:rsidR="00F74595" w:rsidRPr="00C977BA" w:rsidRDefault="00F74595" w:rsidP="00290F65">
            <w:pPr>
              <w:spacing w:line="204" w:lineRule="atLeast"/>
              <w:jc w:val="center"/>
              <w:rPr>
                <w:rFonts w:asciiTheme="majorHAnsi" w:eastAsia="Times New Roman" w:hAnsiTheme="majorHAnsi"/>
              </w:rPr>
            </w:pPr>
            <w:r w:rsidRPr="00C977BA">
              <w:rPr>
                <w:rFonts w:asciiTheme="majorHAnsi" w:eastAsia="Times New Roman" w:hAnsiTheme="majorHAnsi"/>
                <w:b/>
                <w:bCs/>
              </w:rPr>
              <w:t>10</w:t>
            </w:r>
          </w:p>
        </w:tc>
        <w:tc>
          <w:tcPr>
            <w:tcW w:w="6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1B71E" w14:textId="77777777" w:rsidR="00F74595" w:rsidRPr="00C977BA" w:rsidRDefault="00F74595" w:rsidP="00290F65">
            <w:pPr>
              <w:spacing w:line="204" w:lineRule="atLeast"/>
              <w:rPr>
                <w:rFonts w:asciiTheme="majorHAnsi" w:eastAsia="Times New Roman" w:hAnsiTheme="majorHAnsi"/>
              </w:rPr>
            </w:pPr>
            <w:r w:rsidRPr="00C977BA">
              <w:rPr>
                <w:rFonts w:asciiTheme="majorHAnsi" w:eastAsia="Times New Roman" w:hAnsiTheme="majorHAnsi"/>
              </w:rPr>
              <w:t>11:19</w:t>
            </w:r>
          </w:p>
        </w:tc>
        <w:tc>
          <w:tcPr>
            <w:tcW w:w="3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7AD1DD" w14:textId="77777777" w:rsidR="00F74595" w:rsidRPr="00C977BA" w:rsidRDefault="00AE0660" w:rsidP="00290F65">
            <w:pPr>
              <w:spacing w:line="204" w:lineRule="atLeast"/>
              <w:rPr>
                <w:rFonts w:asciiTheme="majorHAnsi" w:eastAsia="Times New Roman" w:hAnsiTheme="majorHAnsi"/>
              </w:rPr>
            </w:pPr>
            <w:hyperlink r:id="rId34" w:history="1">
              <w:r w:rsidR="00F74595" w:rsidRPr="00E103C9">
                <w:rPr>
                  <w:rFonts w:asciiTheme="majorHAnsi" w:eastAsia="Times New Roman" w:hAnsiTheme="majorHAnsi"/>
                  <w:color w:val="0563C1"/>
                  <w:u w:val="single"/>
                </w:rPr>
                <w:t>An Uncensored History of International Law - class10</w:t>
              </w:r>
            </w:hyperlink>
          </w:p>
        </w:tc>
        <w:tc>
          <w:tcPr>
            <w:tcW w:w="6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1EE92" w14:textId="77777777" w:rsidR="00F74595" w:rsidRPr="00C977BA" w:rsidRDefault="00AE0660" w:rsidP="00290F65">
            <w:pPr>
              <w:spacing w:line="204" w:lineRule="atLeast"/>
              <w:rPr>
                <w:rFonts w:asciiTheme="majorHAnsi" w:eastAsia="Times New Roman" w:hAnsiTheme="majorHAnsi"/>
              </w:rPr>
            </w:pPr>
            <w:hyperlink r:id="rId35" w:history="1">
              <w:r w:rsidR="00F74595" w:rsidRPr="00E103C9">
                <w:rPr>
                  <w:rFonts w:asciiTheme="majorHAnsi" w:eastAsia="Times New Roman" w:hAnsiTheme="majorHAnsi"/>
                  <w:color w:val="800080"/>
                  <w:u w:val="single"/>
                </w:rPr>
                <w:t>https://cwsl.hosted.panopto.com/Panopto/Pages/Viewer.aspx?id=6d8d1b22-3299-4e21-b186-f57af9148513</w:t>
              </w:r>
            </w:hyperlink>
          </w:p>
        </w:tc>
      </w:tr>
      <w:tr w:rsidR="00F74595" w:rsidRPr="00C977BA" w14:paraId="27B93ED1" w14:textId="77777777" w:rsidTr="00290F65">
        <w:trPr>
          <w:trHeight w:val="217"/>
          <w:jc w:val="center"/>
        </w:trPr>
        <w:tc>
          <w:tcPr>
            <w:tcW w:w="401" w:type="dxa"/>
            <w:noWrap/>
            <w:tcMar>
              <w:top w:w="0" w:type="dxa"/>
              <w:left w:w="108" w:type="dxa"/>
              <w:bottom w:w="0" w:type="dxa"/>
              <w:right w:w="108" w:type="dxa"/>
            </w:tcMar>
            <w:vAlign w:val="bottom"/>
            <w:hideMark/>
          </w:tcPr>
          <w:p w14:paraId="11551119" w14:textId="77777777" w:rsidR="00F74595" w:rsidRPr="00C977BA" w:rsidRDefault="00F74595" w:rsidP="00290F65">
            <w:pPr>
              <w:rPr>
                <w:rFonts w:asciiTheme="majorHAnsi" w:eastAsia="Times New Roman" w:hAnsiTheme="majorHAnsi"/>
              </w:rPr>
            </w:pPr>
          </w:p>
        </w:tc>
        <w:tc>
          <w:tcPr>
            <w:tcW w:w="679" w:type="dxa"/>
            <w:noWrap/>
            <w:tcMar>
              <w:top w:w="0" w:type="dxa"/>
              <w:left w:w="108" w:type="dxa"/>
              <w:bottom w:w="0" w:type="dxa"/>
              <w:right w:w="108" w:type="dxa"/>
            </w:tcMar>
            <w:vAlign w:val="center"/>
            <w:hideMark/>
          </w:tcPr>
          <w:p w14:paraId="077D98AB" w14:textId="20B3BCC3" w:rsidR="00F74595" w:rsidRPr="00C977BA" w:rsidRDefault="00F74595" w:rsidP="00290F65">
            <w:pPr>
              <w:spacing w:line="204" w:lineRule="atLeast"/>
              <w:rPr>
                <w:rFonts w:asciiTheme="majorHAnsi" w:eastAsia="Times New Roman" w:hAnsiTheme="majorHAnsi"/>
              </w:rPr>
            </w:pPr>
          </w:p>
        </w:tc>
        <w:tc>
          <w:tcPr>
            <w:tcW w:w="3557" w:type="dxa"/>
            <w:noWrap/>
            <w:tcMar>
              <w:top w:w="0" w:type="dxa"/>
              <w:left w:w="108" w:type="dxa"/>
              <w:bottom w:w="0" w:type="dxa"/>
              <w:right w:w="108" w:type="dxa"/>
            </w:tcMar>
            <w:vAlign w:val="bottom"/>
            <w:hideMark/>
          </w:tcPr>
          <w:p w14:paraId="78568E84" w14:textId="77777777" w:rsidR="00F74595" w:rsidRPr="00C977BA" w:rsidRDefault="00F74595" w:rsidP="00290F65">
            <w:pPr>
              <w:rPr>
                <w:rFonts w:asciiTheme="majorHAnsi" w:eastAsia="Times New Roman" w:hAnsiTheme="majorHAnsi"/>
              </w:rPr>
            </w:pPr>
          </w:p>
        </w:tc>
        <w:tc>
          <w:tcPr>
            <w:tcW w:w="6748" w:type="dxa"/>
            <w:noWrap/>
            <w:tcMar>
              <w:top w:w="0" w:type="dxa"/>
              <w:left w:w="108" w:type="dxa"/>
              <w:bottom w:w="0" w:type="dxa"/>
              <w:right w:w="108" w:type="dxa"/>
            </w:tcMar>
            <w:vAlign w:val="bottom"/>
            <w:hideMark/>
          </w:tcPr>
          <w:p w14:paraId="2BA65936" w14:textId="77777777" w:rsidR="00F74595" w:rsidRPr="00C977BA" w:rsidRDefault="00F74595" w:rsidP="00290F65">
            <w:pPr>
              <w:rPr>
                <w:rFonts w:asciiTheme="majorHAnsi" w:eastAsia="Times New Roman" w:hAnsiTheme="majorHAnsi"/>
              </w:rPr>
            </w:pPr>
          </w:p>
        </w:tc>
      </w:tr>
    </w:tbl>
    <w:p w14:paraId="398E0EE4" w14:textId="77777777" w:rsidR="00F74595" w:rsidRPr="00E37954" w:rsidRDefault="00F74595" w:rsidP="00F74595">
      <w:pPr>
        <w:widowControl w:val="0"/>
        <w:rPr>
          <w:lang w:eastAsia="ja-JP"/>
        </w:rPr>
      </w:pPr>
      <w:r w:rsidRPr="00E37954">
        <w:rPr>
          <w:lang w:eastAsia="ja-JP"/>
        </w:rPr>
        <w:t>These lectures are cumulatively 104 minutes of class</w:t>
      </w:r>
      <w:r>
        <w:rPr>
          <w:lang w:eastAsia="ja-JP"/>
        </w:rPr>
        <w:t xml:space="preserve"> </w:t>
      </w:r>
      <w:r w:rsidRPr="00E37954">
        <w:rPr>
          <w:lang w:eastAsia="ja-JP"/>
        </w:rPr>
        <w:t xml:space="preserve">time.  </w:t>
      </w:r>
    </w:p>
    <w:p w14:paraId="19DE0F35" w14:textId="77777777" w:rsidR="00F74595" w:rsidRPr="00AD1485" w:rsidRDefault="00F74595" w:rsidP="00F74595"/>
    <w:p w14:paraId="76FA1794" w14:textId="77777777" w:rsidR="00F74595" w:rsidRPr="00AD1485" w:rsidRDefault="00F74595" w:rsidP="00F74595"/>
    <w:p w14:paraId="1D58FA4B" w14:textId="77777777" w:rsidR="00290F65" w:rsidRPr="00603FE0" w:rsidRDefault="00290F65" w:rsidP="00290F65">
      <w:pPr>
        <w:rPr>
          <w:b/>
        </w:rPr>
      </w:pPr>
      <w:r>
        <w:rPr>
          <w:b/>
        </w:rPr>
        <w:t>Thursday, September 19, 2019</w:t>
      </w:r>
      <w:r w:rsidR="00F74595">
        <w:rPr>
          <w:b/>
        </w:rPr>
        <w:t xml:space="preserve"> (Class 7)</w:t>
      </w:r>
      <w:r w:rsidR="00F74595" w:rsidRPr="0040723F">
        <w:rPr>
          <w:b/>
        </w:rPr>
        <w:t xml:space="preserve"> </w:t>
      </w:r>
      <w:r>
        <w:rPr>
          <w:b/>
        </w:rPr>
        <w:t>- TO BE DONE ON STUDENTS’ OWN TIME</w:t>
      </w:r>
    </w:p>
    <w:p w14:paraId="3BF73B8E" w14:textId="77777777" w:rsidR="00290F65" w:rsidRDefault="00290F65" w:rsidP="00F74595">
      <w:pPr>
        <w:rPr>
          <w:b/>
        </w:rPr>
      </w:pPr>
    </w:p>
    <w:p w14:paraId="5031586D" w14:textId="77777777" w:rsidR="00F74595" w:rsidRPr="00B44AC8" w:rsidRDefault="00F74595" w:rsidP="00F74595">
      <w:pPr>
        <w:rPr>
          <w:b/>
        </w:rPr>
      </w:pPr>
      <w:r>
        <w:rPr>
          <w:b/>
        </w:rPr>
        <w:t xml:space="preserve">Video Lectures on </w:t>
      </w:r>
      <w:r w:rsidRPr="00B44AC8">
        <w:rPr>
          <w:b/>
        </w:rPr>
        <w:t xml:space="preserve">North American Free Trade Agreement </w:t>
      </w:r>
    </w:p>
    <w:p w14:paraId="101A3D18" w14:textId="77777777" w:rsidR="00F74595" w:rsidRDefault="00F74595" w:rsidP="00F74595">
      <w:pPr>
        <w:widowControl w:val="0"/>
        <w:rPr>
          <w:rFonts w:ascii="Calibri" w:hAnsi="Calibri" w:cs="Calibri"/>
          <w:color w:val="18376A"/>
          <w:sz w:val="30"/>
          <w:szCs w:val="30"/>
          <w:lang w:eastAsia="ja-JP"/>
        </w:rPr>
      </w:pPr>
      <w:r>
        <w:rPr>
          <w:rFonts w:ascii="Calibri" w:hAnsi="Calibri" w:cs="Calibri"/>
          <w:color w:val="18376A"/>
          <w:sz w:val="30"/>
          <w:szCs w:val="30"/>
          <w:lang w:eastAsia="ja-JP"/>
        </w:rPr>
        <w:t> </w:t>
      </w:r>
    </w:p>
    <w:tbl>
      <w:tblPr>
        <w:tblW w:w="10850" w:type="dxa"/>
        <w:jc w:val="center"/>
        <w:tblCellMar>
          <w:left w:w="0" w:type="dxa"/>
          <w:right w:w="0" w:type="dxa"/>
        </w:tblCellMar>
        <w:tblLook w:val="04A0" w:firstRow="1" w:lastRow="0" w:firstColumn="1" w:lastColumn="0" w:noHBand="0" w:noVBand="1"/>
      </w:tblPr>
      <w:tblGrid>
        <w:gridCol w:w="332"/>
        <w:gridCol w:w="740"/>
        <w:gridCol w:w="3221"/>
        <w:gridCol w:w="7437"/>
      </w:tblGrid>
      <w:tr w:rsidR="00F74595" w:rsidRPr="00E103C9" w14:paraId="741A3FA7" w14:textId="77777777" w:rsidTr="00290F65">
        <w:trPr>
          <w:trHeight w:val="218"/>
          <w:jc w:val="center"/>
        </w:trPr>
        <w:tc>
          <w:tcPr>
            <w:tcW w:w="3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A67FFC"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w:t>
            </w:r>
          </w:p>
        </w:tc>
        <w:tc>
          <w:tcPr>
            <w:tcW w:w="6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88BE36"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TIME</w:t>
            </w:r>
          </w:p>
        </w:tc>
        <w:tc>
          <w:tcPr>
            <w:tcW w:w="33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F60B64"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PANOPTO TITLE/LINK</w:t>
            </w:r>
          </w:p>
        </w:tc>
        <w:tc>
          <w:tcPr>
            <w:tcW w:w="65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D1FB2C6"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URL</w:t>
            </w:r>
          </w:p>
        </w:tc>
      </w:tr>
      <w:tr w:rsidR="00F74595" w:rsidRPr="00E103C9" w14:paraId="10316A20"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08CEE6"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1</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61051"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12:10</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DCC732" w14:textId="77777777" w:rsidR="00F74595" w:rsidRPr="00E103C9" w:rsidRDefault="00AE0660" w:rsidP="00290F65">
            <w:pPr>
              <w:spacing w:line="204" w:lineRule="atLeast"/>
              <w:rPr>
                <w:rFonts w:eastAsia="Times New Roman"/>
              </w:rPr>
            </w:pPr>
            <w:hyperlink r:id="rId36" w:history="1">
              <w:r w:rsidR="00F74595" w:rsidRPr="00E103C9">
                <w:rPr>
                  <w:rFonts w:ascii="Calibri" w:eastAsia="Times New Roman" w:hAnsi="Calibri"/>
                  <w:color w:val="0563C1"/>
                  <w:u w:val="single"/>
                </w:rPr>
                <w:t>1 NAFTA - Introduction to NAFTA 2</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D2A5DA" w14:textId="77777777" w:rsidR="00F74595" w:rsidRPr="00E103C9" w:rsidRDefault="00AE0660" w:rsidP="00290F65">
            <w:pPr>
              <w:spacing w:line="204" w:lineRule="atLeast"/>
              <w:rPr>
                <w:rFonts w:eastAsia="Times New Roman"/>
              </w:rPr>
            </w:pPr>
            <w:hyperlink r:id="rId37" w:history="1">
              <w:r w:rsidR="00F74595" w:rsidRPr="00E103C9">
                <w:rPr>
                  <w:rFonts w:ascii="Calibri" w:eastAsia="Times New Roman" w:hAnsi="Calibri"/>
                  <w:color w:val="800080"/>
                  <w:u w:val="single"/>
                </w:rPr>
                <w:t>https://cwsl.hosted.panopto.com/Panopto/Pages/Viewer.aspx?id=cc7a0be9-83e0-42e6-b8bf-9dccee994325</w:t>
              </w:r>
            </w:hyperlink>
          </w:p>
        </w:tc>
      </w:tr>
      <w:tr w:rsidR="00F74595" w:rsidRPr="00E103C9" w14:paraId="396F4937"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C0FD81"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2</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A1A53"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13:46</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0C188" w14:textId="77777777" w:rsidR="00F74595" w:rsidRPr="00E103C9" w:rsidRDefault="00AE0660" w:rsidP="00290F65">
            <w:pPr>
              <w:spacing w:line="204" w:lineRule="atLeast"/>
              <w:rPr>
                <w:rFonts w:eastAsia="Times New Roman"/>
              </w:rPr>
            </w:pPr>
            <w:hyperlink r:id="rId38" w:history="1">
              <w:r w:rsidR="00F74595" w:rsidRPr="00E103C9">
                <w:rPr>
                  <w:rFonts w:ascii="Calibri" w:eastAsia="Times New Roman" w:hAnsi="Calibri"/>
                  <w:color w:val="0563C1"/>
                  <w:u w:val="single"/>
                </w:rPr>
                <w:t>2 NAFTA Globalization</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ED8760" w14:textId="77777777" w:rsidR="00F74595" w:rsidRPr="00E103C9" w:rsidRDefault="00AE0660" w:rsidP="00290F65">
            <w:pPr>
              <w:spacing w:line="204" w:lineRule="atLeast"/>
              <w:rPr>
                <w:rFonts w:eastAsia="Times New Roman"/>
              </w:rPr>
            </w:pPr>
            <w:hyperlink r:id="rId39" w:history="1">
              <w:r w:rsidR="00F74595" w:rsidRPr="00E103C9">
                <w:rPr>
                  <w:rFonts w:ascii="Calibri" w:eastAsia="Times New Roman" w:hAnsi="Calibri"/>
                  <w:color w:val="800080"/>
                  <w:u w:val="single"/>
                </w:rPr>
                <w:t>https://cwsl.hosted.panopto.com/Panopto/Pages/Viewer.aspx?id=0c1b8884-7ba9-4e85-b93d-bffdde90b42b</w:t>
              </w:r>
            </w:hyperlink>
          </w:p>
        </w:tc>
      </w:tr>
      <w:tr w:rsidR="00F74595" w:rsidRPr="00E103C9" w14:paraId="0DB16172"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88690"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3</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F3C5F"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7:25</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2BDE4E" w14:textId="77777777" w:rsidR="00F74595" w:rsidRPr="00E103C9" w:rsidRDefault="00AE0660" w:rsidP="00290F65">
            <w:pPr>
              <w:spacing w:line="204" w:lineRule="atLeast"/>
              <w:rPr>
                <w:rFonts w:eastAsia="Times New Roman"/>
              </w:rPr>
            </w:pPr>
            <w:hyperlink r:id="rId40" w:history="1">
              <w:r w:rsidR="00F74595" w:rsidRPr="00E103C9">
                <w:rPr>
                  <w:rFonts w:ascii="Calibri" w:eastAsia="Times New Roman" w:hAnsi="Calibri"/>
                  <w:color w:val="0563C1"/>
                  <w:u w:val="single"/>
                </w:rPr>
                <w:t>3 NAFTA Dispute Resolution in General Class 1</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C2F5A" w14:textId="77777777" w:rsidR="00F74595" w:rsidRPr="00E103C9" w:rsidRDefault="00AE0660" w:rsidP="00290F65">
            <w:pPr>
              <w:spacing w:line="204" w:lineRule="atLeast"/>
              <w:rPr>
                <w:rFonts w:eastAsia="Times New Roman"/>
              </w:rPr>
            </w:pPr>
            <w:hyperlink r:id="rId41" w:history="1">
              <w:r w:rsidR="00F74595" w:rsidRPr="00E103C9">
                <w:rPr>
                  <w:rFonts w:ascii="Calibri" w:eastAsia="Times New Roman" w:hAnsi="Calibri"/>
                  <w:color w:val="800080"/>
                  <w:u w:val="single"/>
                </w:rPr>
                <w:t>https://cwsl.hosted.panopto.com/Panopto/Pages/Viewer.aspx?id=aae6cfc2-1ce7-411a-8889-2006fbc4f40e</w:t>
              </w:r>
            </w:hyperlink>
          </w:p>
        </w:tc>
      </w:tr>
      <w:tr w:rsidR="00F74595" w:rsidRPr="00E103C9" w14:paraId="4D150AF1"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F40C68"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4</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CE23F"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6:43</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07D61" w14:textId="77777777" w:rsidR="00F74595" w:rsidRPr="00E103C9" w:rsidRDefault="00AE0660" w:rsidP="00290F65">
            <w:pPr>
              <w:spacing w:line="204" w:lineRule="atLeast"/>
              <w:rPr>
                <w:rFonts w:eastAsia="Times New Roman"/>
              </w:rPr>
            </w:pPr>
            <w:hyperlink r:id="rId42" w:history="1">
              <w:r w:rsidR="00F74595" w:rsidRPr="00E103C9">
                <w:rPr>
                  <w:rFonts w:ascii="Calibri" w:eastAsia="Times New Roman" w:hAnsi="Calibri"/>
                  <w:color w:val="0563C1"/>
                  <w:u w:val="single"/>
                </w:rPr>
                <w:t>3 NAFTA Dispute Resolution in General Class 2</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6BAB2" w14:textId="77777777" w:rsidR="00F74595" w:rsidRPr="00E103C9" w:rsidRDefault="00AE0660" w:rsidP="00290F65">
            <w:pPr>
              <w:spacing w:line="204" w:lineRule="atLeast"/>
              <w:rPr>
                <w:rFonts w:eastAsia="Times New Roman"/>
              </w:rPr>
            </w:pPr>
            <w:hyperlink r:id="rId43" w:history="1">
              <w:r w:rsidR="00F74595" w:rsidRPr="00E103C9">
                <w:rPr>
                  <w:rFonts w:ascii="Calibri" w:eastAsia="Times New Roman" w:hAnsi="Calibri"/>
                  <w:color w:val="800080"/>
                  <w:u w:val="single"/>
                </w:rPr>
                <w:t>https://cwsl.hosted.panopto.com/Panopto/Pages/Viewer.aspx?id=1f325c6a-3b40-49d6-96dd-60bb45083205</w:t>
              </w:r>
            </w:hyperlink>
          </w:p>
        </w:tc>
      </w:tr>
      <w:tr w:rsidR="00F74595" w:rsidRPr="00E103C9" w14:paraId="7043125D"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195F2"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5</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F228F3"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5:31</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9C96B" w14:textId="77777777" w:rsidR="00F74595" w:rsidRPr="00E103C9" w:rsidRDefault="00AE0660" w:rsidP="00290F65">
            <w:pPr>
              <w:spacing w:line="204" w:lineRule="atLeast"/>
              <w:rPr>
                <w:rFonts w:eastAsia="Times New Roman"/>
              </w:rPr>
            </w:pPr>
            <w:hyperlink r:id="rId44" w:history="1">
              <w:r w:rsidR="00F74595" w:rsidRPr="00E103C9">
                <w:rPr>
                  <w:rFonts w:ascii="Calibri" w:eastAsia="Times New Roman" w:hAnsi="Calibri"/>
                  <w:color w:val="0563C1"/>
                  <w:u w:val="single"/>
                </w:rPr>
                <w:t>3 NAFTA Dispute Resolution in General Class 3</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0F13A" w14:textId="77777777" w:rsidR="00F74595" w:rsidRPr="00E103C9" w:rsidRDefault="00AE0660" w:rsidP="00290F65">
            <w:pPr>
              <w:spacing w:line="204" w:lineRule="atLeast"/>
              <w:rPr>
                <w:rFonts w:eastAsia="Times New Roman"/>
              </w:rPr>
            </w:pPr>
            <w:hyperlink r:id="rId45" w:history="1">
              <w:r w:rsidR="00F74595" w:rsidRPr="00E103C9">
                <w:rPr>
                  <w:rFonts w:ascii="Calibri" w:eastAsia="Times New Roman" w:hAnsi="Calibri"/>
                  <w:color w:val="800080"/>
                  <w:u w:val="single"/>
                </w:rPr>
                <w:t>https://cwsl.hosted.panopto.com/Panopto/Pages/Viewer.aspx?id=d68b32cc-9aed-4418-abad-7a20637daa1c</w:t>
              </w:r>
            </w:hyperlink>
          </w:p>
        </w:tc>
      </w:tr>
      <w:tr w:rsidR="00F74595" w:rsidRPr="00E103C9" w14:paraId="0CD6DCA3"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460E3"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6</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A5BBE9"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9:15</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68C26" w14:textId="77777777" w:rsidR="00F74595" w:rsidRPr="00E103C9" w:rsidRDefault="00AE0660" w:rsidP="00290F65">
            <w:pPr>
              <w:spacing w:line="204" w:lineRule="atLeast"/>
              <w:rPr>
                <w:rFonts w:eastAsia="Times New Roman"/>
              </w:rPr>
            </w:pPr>
            <w:hyperlink r:id="rId46" w:history="1">
              <w:r w:rsidR="00F74595" w:rsidRPr="00E103C9">
                <w:rPr>
                  <w:rFonts w:ascii="Calibri" w:eastAsia="Times New Roman" w:hAnsi="Calibri"/>
                  <w:color w:val="0563C1"/>
                  <w:u w:val="single"/>
                </w:rPr>
                <w:t>3 NAFTA Dispute Resolution in General Class 4</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B519E" w14:textId="77777777" w:rsidR="00F74595" w:rsidRPr="00E103C9" w:rsidRDefault="00AE0660" w:rsidP="00290F65">
            <w:pPr>
              <w:spacing w:line="204" w:lineRule="atLeast"/>
              <w:rPr>
                <w:rFonts w:eastAsia="Times New Roman"/>
              </w:rPr>
            </w:pPr>
            <w:hyperlink r:id="rId47" w:history="1">
              <w:r w:rsidR="00F74595" w:rsidRPr="00E103C9">
                <w:rPr>
                  <w:rFonts w:ascii="Calibri" w:eastAsia="Times New Roman" w:hAnsi="Calibri"/>
                  <w:color w:val="800080"/>
                  <w:u w:val="single"/>
                </w:rPr>
                <w:t>https://cwsl.hosted.panopto.com/Panopto/Pages/Viewer.aspx?id=3072e0e5-db13-477f-9ee0-c8169f845fe8</w:t>
              </w:r>
            </w:hyperlink>
          </w:p>
        </w:tc>
      </w:tr>
      <w:tr w:rsidR="00F74595" w:rsidRPr="00E103C9" w14:paraId="045A89F4"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DB2292"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7</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CA0E35"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19:42</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8FF8EC" w14:textId="77777777" w:rsidR="00F74595" w:rsidRPr="00E103C9" w:rsidRDefault="00AE0660" w:rsidP="00290F65">
            <w:pPr>
              <w:spacing w:line="204" w:lineRule="atLeast"/>
              <w:rPr>
                <w:rFonts w:eastAsia="Times New Roman"/>
              </w:rPr>
            </w:pPr>
            <w:hyperlink r:id="rId48" w:history="1">
              <w:r w:rsidR="00F74595" w:rsidRPr="00E103C9">
                <w:rPr>
                  <w:rFonts w:ascii="Calibri" w:eastAsia="Times New Roman" w:hAnsi="Calibri"/>
                  <w:color w:val="0563C1"/>
                  <w:u w:val="single"/>
                </w:rPr>
                <w:t>4 NAFTA Social Dislocation</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D3E44" w14:textId="77777777" w:rsidR="00F74595" w:rsidRPr="00E103C9" w:rsidRDefault="00AE0660" w:rsidP="00290F65">
            <w:pPr>
              <w:spacing w:line="204" w:lineRule="atLeast"/>
              <w:rPr>
                <w:rFonts w:eastAsia="Times New Roman"/>
              </w:rPr>
            </w:pPr>
            <w:hyperlink r:id="rId49" w:history="1">
              <w:r w:rsidR="00F74595" w:rsidRPr="00E103C9">
                <w:rPr>
                  <w:rFonts w:ascii="Calibri" w:eastAsia="Times New Roman" w:hAnsi="Calibri"/>
                  <w:color w:val="800080"/>
                  <w:u w:val="single"/>
                </w:rPr>
                <w:t>https://cwsl.hosted.panopto.com/Panopto/Pages/Viewer.aspx?id=aaa37e2d-d43a-474a-bf38-05f54ace6bd0</w:t>
              </w:r>
            </w:hyperlink>
          </w:p>
        </w:tc>
      </w:tr>
      <w:tr w:rsidR="00F74595" w:rsidRPr="00E103C9" w14:paraId="0DACD9ED" w14:textId="77777777" w:rsidTr="00290F65">
        <w:trPr>
          <w:trHeight w:val="218"/>
          <w:jc w:val="center"/>
        </w:trPr>
        <w:tc>
          <w:tcPr>
            <w:tcW w:w="3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6B018D" w14:textId="77777777" w:rsidR="00F74595" w:rsidRPr="00E103C9" w:rsidRDefault="00F74595" w:rsidP="00290F65">
            <w:pPr>
              <w:spacing w:line="204" w:lineRule="atLeast"/>
              <w:jc w:val="center"/>
              <w:rPr>
                <w:rFonts w:eastAsia="Times New Roman"/>
              </w:rPr>
            </w:pPr>
            <w:r w:rsidRPr="00E103C9">
              <w:rPr>
                <w:rFonts w:ascii="Calibri" w:eastAsia="Times New Roman" w:hAnsi="Calibri"/>
                <w:b/>
                <w:bCs/>
              </w:rPr>
              <w:t>8</w:t>
            </w:r>
          </w:p>
        </w:tc>
        <w:tc>
          <w:tcPr>
            <w:tcW w:w="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2742A2" w14:textId="77777777" w:rsidR="00F74595" w:rsidRPr="00E103C9" w:rsidRDefault="00F74595" w:rsidP="00290F65">
            <w:pPr>
              <w:spacing w:line="204" w:lineRule="atLeast"/>
              <w:jc w:val="right"/>
              <w:rPr>
                <w:rFonts w:eastAsia="Times New Roman"/>
              </w:rPr>
            </w:pPr>
            <w:r w:rsidRPr="00E103C9">
              <w:rPr>
                <w:rFonts w:ascii="Calibri" w:eastAsia="Times New Roman" w:hAnsi="Calibri"/>
              </w:rPr>
              <w:t>16:11</w:t>
            </w:r>
          </w:p>
        </w:tc>
        <w:tc>
          <w:tcPr>
            <w:tcW w:w="33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41479" w14:textId="77777777" w:rsidR="00F74595" w:rsidRPr="00E103C9" w:rsidRDefault="00AE0660" w:rsidP="00290F65">
            <w:pPr>
              <w:spacing w:line="204" w:lineRule="atLeast"/>
              <w:rPr>
                <w:rFonts w:eastAsia="Times New Roman"/>
              </w:rPr>
            </w:pPr>
            <w:hyperlink r:id="rId50" w:history="1">
              <w:r w:rsidR="00F74595" w:rsidRPr="00E103C9">
                <w:rPr>
                  <w:rFonts w:ascii="Calibri" w:eastAsia="Times New Roman" w:hAnsi="Calibri"/>
                  <w:color w:val="0563C1"/>
                  <w:u w:val="single"/>
                </w:rPr>
                <w:t xml:space="preserve">5 NAFTA </w:t>
              </w:r>
              <w:proofErr w:type="spellStart"/>
              <w:r w:rsidR="00F74595" w:rsidRPr="00E103C9">
                <w:rPr>
                  <w:rFonts w:ascii="Calibri" w:eastAsia="Times New Roman" w:hAnsi="Calibri"/>
                  <w:color w:val="0563C1"/>
                  <w:u w:val="single"/>
                </w:rPr>
                <w:t>Globaization</w:t>
              </w:r>
              <w:proofErr w:type="spellEnd"/>
              <w:r w:rsidR="00F74595" w:rsidRPr="00E103C9">
                <w:rPr>
                  <w:rFonts w:ascii="Calibri" w:eastAsia="Times New Roman" w:hAnsi="Calibri"/>
                  <w:color w:val="0563C1"/>
                  <w:u w:val="single"/>
                </w:rPr>
                <w:t xml:space="preserve"> Bargain - IP</w:t>
              </w:r>
            </w:hyperlink>
          </w:p>
        </w:tc>
        <w:tc>
          <w:tcPr>
            <w:tcW w:w="65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234B5" w14:textId="77777777" w:rsidR="00F74595" w:rsidRPr="00E103C9" w:rsidRDefault="00AE0660" w:rsidP="00290F65">
            <w:pPr>
              <w:spacing w:line="204" w:lineRule="atLeast"/>
              <w:rPr>
                <w:rFonts w:eastAsia="Times New Roman"/>
              </w:rPr>
            </w:pPr>
            <w:hyperlink r:id="rId51" w:history="1">
              <w:r w:rsidR="00F74595" w:rsidRPr="00E103C9">
                <w:rPr>
                  <w:rFonts w:ascii="Calibri" w:eastAsia="Times New Roman" w:hAnsi="Calibri"/>
                  <w:color w:val="800080"/>
                  <w:u w:val="single"/>
                </w:rPr>
                <w:t>https://cwsl.hosted.panopto.com/Panopto/Pages/Viewer.aspx?id=d68c7e77-f869-4952-aa70-5ef5c38970f6</w:t>
              </w:r>
            </w:hyperlink>
          </w:p>
        </w:tc>
      </w:tr>
      <w:tr w:rsidR="00F74595" w:rsidRPr="00E103C9" w14:paraId="52DDEC4F" w14:textId="77777777" w:rsidTr="00290F65">
        <w:trPr>
          <w:trHeight w:val="218"/>
          <w:jc w:val="center"/>
        </w:trPr>
        <w:tc>
          <w:tcPr>
            <w:tcW w:w="313" w:type="dxa"/>
            <w:noWrap/>
            <w:tcMar>
              <w:top w:w="0" w:type="dxa"/>
              <w:left w:w="108" w:type="dxa"/>
              <w:bottom w:w="0" w:type="dxa"/>
              <w:right w:w="108" w:type="dxa"/>
            </w:tcMar>
            <w:vAlign w:val="bottom"/>
            <w:hideMark/>
          </w:tcPr>
          <w:p w14:paraId="3B31083A" w14:textId="77777777" w:rsidR="00F74595" w:rsidRPr="00E103C9" w:rsidRDefault="00F74595" w:rsidP="00290F65">
            <w:pPr>
              <w:rPr>
                <w:rFonts w:eastAsia="Times New Roman"/>
              </w:rPr>
            </w:pPr>
          </w:p>
        </w:tc>
        <w:tc>
          <w:tcPr>
            <w:tcW w:w="635" w:type="dxa"/>
            <w:noWrap/>
            <w:tcMar>
              <w:top w:w="0" w:type="dxa"/>
              <w:left w:w="108" w:type="dxa"/>
              <w:bottom w:w="0" w:type="dxa"/>
              <w:right w:w="108" w:type="dxa"/>
            </w:tcMar>
            <w:vAlign w:val="center"/>
            <w:hideMark/>
          </w:tcPr>
          <w:p w14:paraId="63157C93" w14:textId="1A3265F9" w:rsidR="00F74595" w:rsidRPr="00E103C9" w:rsidRDefault="00F74595" w:rsidP="00290F65">
            <w:pPr>
              <w:spacing w:line="204" w:lineRule="atLeast"/>
              <w:rPr>
                <w:rFonts w:eastAsia="Times New Roman"/>
              </w:rPr>
            </w:pPr>
          </w:p>
        </w:tc>
        <w:tc>
          <w:tcPr>
            <w:tcW w:w="3373" w:type="dxa"/>
            <w:noWrap/>
            <w:tcMar>
              <w:top w:w="0" w:type="dxa"/>
              <w:left w:w="108" w:type="dxa"/>
              <w:bottom w:w="0" w:type="dxa"/>
              <w:right w:w="108" w:type="dxa"/>
            </w:tcMar>
            <w:vAlign w:val="bottom"/>
            <w:hideMark/>
          </w:tcPr>
          <w:p w14:paraId="4A58F5A2" w14:textId="77777777" w:rsidR="00F74595" w:rsidRPr="00E103C9" w:rsidRDefault="00F74595" w:rsidP="00290F65">
            <w:pPr>
              <w:rPr>
                <w:rFonts w:eastAsia="Times New Roman"/>
              </w:rPr>
            </w:pPr>
          </w:p>
        </w:tc>
        <w:tc>
          <w:tcPr>
            <w:tcW w:w="6529" w:type="dxa"/>
            <w:noWrap/>
            <w:tcMar>
              <w:top w:w="0" w:type="dxa"/>
              <w:left w:w="108" w:type="dxa"/>
              <w:bottom w:w="0" w:type="dxa"/>
              <w:right w:w="108" w:type="dxa"/>
            </w:tcMar>
            <w:vAlign w:val="bottom"/>
            <w:hideMark/>
          </w:tcPr>
          <w:p w14:paraId="51D426B6" w14:textId="77777777" w:rsidR="00F74595" w:rsidRPr="00E103C9" w:rsidRDefault="00F74595" w:rsidP="00290F65">
            <w:pPr>
              <w:rPr>
                <w:rFonts w:eastAsia="Times New Roman"/>
              </w:rPr>
            </w:pPr>
          </w:p>
        </w:tc>
      </w:tr>
    </w:tbl>
    <w:p w14:paraId="178029A5" w14:textId="77777777" w:rsidR="00F74595" w:rsidRPr="00E37954" w:rsidRDefault="00F74595" w:rsidP="00F74595">
      <w:pPr>
        <w:spacing w:after="200" w:line="276" w:lineRule="auto"/>
      </w:pPr>
      <w:r w:rsidRPr="00E37954">
        <w:rPr>
          <w:lang w:eastAsia="ja-JP"/>
        </w:rPr>
        <w:t>These lectures are cumulatively 90 minutes of class time.</w:t>
      </w:r>
    </w:p>
    <w:p w14:paraId="2ACA64ED" w14:textId="77777777" w:rsidR="00F74595" w:rsidRPr="00AD1485" w:rsidRDefault="00F74595" w:rsidP="00F74595"/>
    <w:p w14:paraId="318EA49A" w14:textId="77777777" w:rsidR="00F74595" w:rsidRPr="00AD1485" w:rsidRDefault="00F74595" w:rsidP="00F74595">
      <w:pPr>
        <w:rPr>
          <w:b/>
        </w:rPr>
      </w:pPr>
      <w:r w:rsidRPr="00AD1485">
        <w:rPr>
          <w:b/>
        </w:rPr>
        <w:t>Required Reading:</w:t>
      </w:r>
    </w:p>
    <w:p w14:paraId="484D6CE1" w14:textId="77777777" w:rsidR="00F74595" w:rsidRDefault="00F74595" w:rsidP="00F74595"/>
    <w:p w14:paraId="106DB1F1" w14:textId="77777777" w:rsidR="000C1C38" w:rsidRPr="00295995" w:rsidRDefault="000C1C38" w:rsidP="000C1C38">
      <w:pPr>
        <w:rPr>
          <w:iCs/>
        </w:rPr>
      </w:pPr>
      <w:r>
        <w:t xml:space="preserve">James Cooper, </w:t>
      </w:r>
      <w:r w:rsidRPr="00295995">
        <w:rPr>
          <w:i/>
          <w:iCs/>
        </w:rPr>
        <w:t>The North American Free Trade Agreement and Its Legacy on the Resolution of Intellectual Property Disputes</w:t>
      </w:r>
      <w:r w:rsidRPr="00295995">
        <w:rPr>
          <w:iCs/>
        </w:rPr>
        <w:t>,</w:t>
      </w:r>
      <w:r w:rsidRPr="00295995">
        <w:t xml:space="preserve"> 43 </w:t>
      </w:r>
      <w:r w:rsidRPr="00295995">
        <w:rPr>
          <w:smallCaps/>
        </w:rPr>
        <w:t>Cal. West. Int’l L. J. 155 (</w:t>
      </w:r>
      <w:r w:rsidRPr="00295995">
        <w:t xml:space="preserve">2012).  </w:t>
      </w:r>
    </w:p>
    <w:p w14:paraId="5B50231F" w14:textId="77777777" w:rsidR="000C1C38" w:rsidRDefault="000C1C38" w:rsidP="000C1C38"/>
    <w:p w14:paraId="2C603B6C" w14:textId="77777777" w:rsidR="000C1C38" w:rsidRPr="00295995" w:rsidRDefault="000C1C38" w:rsidP="000C1C38">
      <w:pPr>
        <w:pStyle w:val="BodyText2"/>
        <w:rPr>
          <w:sz w:val="24"/>
          <w:szCs w:val="24"/>
        </w:rPr>
      </w:pPr>
      <w:r>
        <w:rPr>
          <w:sz w:val="24"/>
          <w:szCs w:val="24"/>
        </w:rPr>
        <w:t xml:space="preserve">James Cooper, </w:t>
      </w:r>
      <w:r w:rsidRPr="00295995">
        <w:rPr>
          <w:i/>
          <w:sz w:val="24"/>
          <w:szCs w:val="24"/>
        </w:rPr>
        <w:t>The Complicated Relationship:  A Snapshot of the U.S.-Mexico Border</w:t>
      </w:r>
      <w:r w:rsidRPr="00295995">
        <w:rPr>
          <w:sz w:val="24"/>
          <w:szCs w:val="24"/>
        </w:rPr>
        <w:t xml:space="preserve">, Konrad Adenauer Foundation Washington Office, June 17, 2010, </w:t>
      </w:r>
      <w:r w:rsidRPr="00295995">
        <w:rPr>
          <w:i/>
          <w:sz w:val="24"/>
          <w:szCs w:val="24"/>
        </w:rPr>
        <w:t xml:space="preserve"> </w:t>
      </w:r>
      <w:hyperlink r:id="rId52" w:history="1">
        <w:r w:rsidRPr="00295995">
          <w:rPr>
            <w:rStyle w:val="Hyperlink"/>
            <w:sz w:val="24"/>
            <w:szCs w:val="24"/>
          </w:rPr>
          <w:t>http://www.kas.de/usa/en/publications/19916/</w:t>
        </w:r>
      </w:hyperlink>
      <w:r w:rsidRPr="00295995">
        <w:rPr>
          <w:sz w:val="24"/>
          <w:szCs w:val="24"/>
        </w:rPr>
        <w:t xml:space="preserve">, </w:t>
      </w:r>
      <w:r w:rsidRPr="00295995">
        <w:rPr>
          <w:i/>
          <w:sz w:val="24"/>
          <w:szCs w:val="24"/>
        </w:rPr>
        <w:t>reprinted in</w:t>
      </w:r>
      <w:r w:rsidRPr="00295995">
        <w:rPr>
          <w:sz w:val="24"/>
          <w:szCs w:val="24"/>
        </w:rPr>
        <w:t xml:space="preserve"> Konrad Adenauer </w:t>
      </w:r>
      <w:proofErr w:type="spellStart"/>
      <w:r w:rsidRPr="00295995">
        <w:rPr>
          <w:sz w:val="24"/>
          <w:szCs w:val="24"/>
        </w:rPr>
        <w:t>Stiftung</w:t>
      </w:r>
      <w:proofErr w:type="spellEnd"/>
      <w:r w:rsidRPr="00295995">
        <w:rPr>
          <w:sz w:val="24"/>
          <w:szCs w:val="24"/>
        </w:rPr>
        <w:t>, KAS International Reports (10/10), at 35-58 (</w:t>
      </w:r>
      <w:hyperlink r:id="rId53" w:history="1">
        <w:r w:rsidRPr="00295995">
          <w:rPr>
            <w:rStyle w:val="Hyperlink"/>
            <w:sz w:val="24"/>
            <w:szCs w:val="24"/>
          </w:rPr>
          <w:t>http://www.kas.de/wf/en/33.20667/</w:t>
        </w:r>
      </w:hyperlink>
      <w:r w:rsidRPr="00295995">
        <w:rPr>
          <w:sz w:val="24"/>
          <w:szCs w:val="24"/>
        </w:rPr>
        <w:t xml:space="preserve">).   </w:t>
      </w:r>
    </w:p>
    <w:p w14:paraId="0B77D61D" w14:textId="77777777" w:rsidR="000C1C38" w:rsidRPr="00AD1485" w:rsidRDefault="000C1C38" w:rsidP="000C1C38">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rPr>
          <w:b/>
        </w:rPr>
      </w:pPr>
    </w:p>
    <w:p w14:paraId="0F5DC871" w14:textId="77777777" w:rsidR="000C1C38" w:rsidRPr="002D563F" w:rsidRDefault="000C1C38" w:rsidP="000C1C38">
      <w:pPr>
        <w:widowControl w:val="0"/>
        <w:autoSpaceDE w:val="0"/>
        <w:autoSpaceDN w:val="0"/>
        <w:adjustRightInd w:val="0"/>
        <w:rPr>
          <w:rFonts w:ascii="Times" w:hAnsi="Times"/>
        </w:rPr>
      </w:pPr>
      <w:r w:rsidRPr="002D563F">
        <w:rPr>
          <w:rFonts w:ascii="Times" w:hAnsi="Times"/>
        </w:rPr>
        <w:t xml:space="preserve">James Cooper, </w:t>
      </w:r>
      <w:r w:rsidRPr="002D563F">
        <w:rPr>
          <w:rFonts w:ascii="Times" w:hAnsi="Times"/>
          <w:i/>
        </w:rPr>
        <w:t>Time to review trade relations with Mexico</w:t>
      </w:r>
      <w:r w:rsidRPr="002D563F">
        <w:rPr>
          <w:rFonts w:ascii="Times" w:hAnsi="Times"/>
        </w:rPr>
        <w:t xml:space="preserve">, </w:t>
      </w:r>
      <w:r w:rsidRPr="002D563F">
        <w:rPr>
          <w:rFonts w:ascii="Times" w:hAnsi="Times"/>
          <w:smallCaps/>
        </w:rPr>
        <w:t>San Fran. Chronicle</w:t>
      </w:r>
      <w:r w:rsidRPr="002D563F">
        <w:rPr>
          <w:rFonts w:ascii="Times" w:hAnsi="Times"/>
        </w:rPr>
        <w:t xml:space="preserve">, (Mar. 12, 2013), </w:t>
      </w:r>
      <w:hyperlink r:id="rId54" w:history="1">
        <w:r w:rsidRPr="002D563F">
          <w:rPr>
            <w:rStyle w:val="Hyperlink"/>
            <w:rFonts w:ascii="Times" w:hAnsi="Times"/>
          </w:rPr>
          <w:t>http://www.sfgate.com/opinion/openforum/article/Time-to-review-trade-relations-with-Mexico-4349734.php</w:t>
        </w:r>
      </w:hyperlink>
      <w:r w:rsidRPr="002D563F">
        <w:rPr>
          <w:rFonts w:ascii="Times" w:hAnsi="Times"/>
        </w:rPr>
        <w:t>.</w:t>
      </w:r>
    </w:p>
    <w:p w14:paraId="1BDF497B" w14:textId="77777777" w:rsidR="000C1C38" w:rsidRDefault="000C1C38" w:rsidP="000C1C38">
      <w:pPr>
        <w:rPr>
          <w:rFonts w:ascii="Times" w:hAnsi="Times"/>
        </w:rPr>
      </w:pPr>
    </w:p>
    <w:p w14:paraId="6012B086" w14:textId="77777777" w:rsidR="000C1C38" w:rsidRPr="007C2547" w:rsidRDefault="000C1C38" w:rsidP="000C1C38">
      <w:pPr>
        <w:widowControl w:val="0"/>
        <w:autoSpaceDE w:val="0"/>
        <w:autoSpaceDN w:val="0"/>
        <w:adjustRightInd w:val="0"/>
        <w:rPr>
          <w:rFonts w:cs="Times New Roman"/>
          <w:color w:val="6B006D"/>
          <w:u w:val="single" w:color="6B006D"/>
        </w:rPr>
      </w:pPr>
      <w:r>
        <w:t xml:space="preserve">James Cooper, </w:t>
      </w:r>
      <w:r w:rsidRPr="004E2C8C">
        <w:rPr>
          <w:i/>
        </w:rPr>
        <w:t>What America Has to lose by killing NAFTA</w:t>
      </w:r>
      <w:r w:rsidRPr="004E2C8C">
        <w:t xml:space="preserve">, </w:t>
      </w:r>
      <w:r w:rsidRPr="004E2C8C">
        <w:rPr>
          <w:smallCaps/>
        </w:rPr>
        <w:t>Sacramento Bee,</w:t>
      </w:r>
      <w:r w:rsidRPr="004E2C8C">
        <w:t xml:space="preserve"> </w:t>
      </w:r>
      <w:r>
        <w:t>(</w:t>
      </w:r>
      <w:r w:rsidRPr="004E2C8C">
        <w:t>Sept. 19, 2017</w:t>
      </w:r>
      <w:r>
        <w:t xml:space="preserve">), </w:t>
      </w:r>
      <w:hyperlink r:id="rId55" w:history="1">
        <w:r w:rsidRPr="0062692A">
          <w:rPr>
            <w:rStyle w:val="Hyperlink"/>
            <w:u w:color="6B006D"/>
          </w:rPr>
          <w:t>http://www.sacbee.com/opinion/op-ed/soapbox/article174047751.html</w:t>
        </w:r>
      </w:hyperlink>
      <w:r>
        <w:t>.</w:t>
      </w:r>
    </w:p>
    <w:p w14:paraId="480AF167" w14:textId="77777777" w:rsidR="000C1C38" w:rsidRDefault="000C1C38" w:rsidP="000C1C38"/>
    <w:p w14:paraId="66DBC565" w14:textId="77777777" w:rsidR="000C1C38" w:rsidRDefault="000C1C38" w:rsidP="000C1C38">
      <w:r>
        <w:lastRenderedPageBreak/>
        <w:t xml:space="preserve">James Cooper, </w:t>
      </w:r>
      <w:r w:rsidRPr="005D344C">
        <w:rPr>
          <w:i/>
        </w:rPr>
        <w:t>NAFTA 2.0 – Rebooting free trade on our continent</w:t>
      </w:r>
      <w:r w:rsidRPr="005D344C">
        <w:t xml:space="preserve">, </w:t>
      </w:r>
      <w:r w:rsidRPr="005D344C">
        <w:rPr>
          <w:smallCaps/>
        </w:rPr>
        <w:t>San Diego Daily Transcript</w:t>
      </w:r>
      <w:r w:rsidRPr="005D344C">
        <w:t xml:space="preserve"> Sept. 1</w:t>
      </w:r>
      <w:r>
        <w:t xml:space="preserve">, 2017, at 4.  </w:t>
      </w:r>
    </w:p>
    <w:p w14:paraId="5D2BFBC7" w14:textId="77777777" w:rsidR="00AB285B" w:rsidRDefault="00AB285B" w:rsidP="00F74595"/>
    <w:p w14:paraId="264AE253" w14:textId="7E85ABF0" w:rsidR="00B11E8F" w:rsidRDefault="00B11E8F" w:rsidP="00F74595">
      <w:r w:rsidRPr="00AD1485">
        <w:t>James Cooper,</w:t>
      </w:r>
      <w:r>
        <w:t xml:space="preserve"> </w:t>
      </w:r>
      <w:r w:rsidRPr="00004259">
        <w:rPr>
          <w:rFonts w:ascii="Times" w:hAnsi="Times"/>
          <w:i/>
        </w:rPr>
        <w:t>Woe is the United States-Mexico-Canada Agreement</w:t>
      </w:r>
      <w:r>
        <w:rPr>
          <w:rFonts w:ascii="Times" w:hAnsi="Times"/>
        </w:rPr>
        <w:t xml:space="preserve">, </w:t>
      </w:r>
      <w:r w:rsidRPr="001D6AC3">
        <w:rPr>
          <w:rFonts w:ascii="Times" w:hAnsi="Times"/>
          <w:smallCaps/>
        </w:rPr>
        <w:t>The Hill,</w:t>
      </w:r>
      <w:r>
        <w:rPr>
          <w:rFonts w:ascii="Times" w:hAnsi="Times"/>
        </w:rPr>
        <w:t xml:space="preserve"> (May 13, 2019), </w:t>
      </w:r>
      <w:hyperlink r:id="rId56" w:history="1">
        <w:r w:rsidRPr="00F0190F">
          <w:rPr>
            <w:rStyle w:val="Hyperlink"/>
            <w:rFonts w:ascii="Times" w:hAnsi="Times"/>
          </w:rPr>
          <w:t>https://thehill.com/opinion/finance/443049-woe-is-the-united-states-mexico-canada-agreement</w:t>
        </w:r>
      </w:hyperlink>
      <w:r>
        <w:rPr>
          <w:rFonts w:ascii="Times" w:hAnsi="Times"/>
        </w:rPr>
        <w:t xml:space="preserve">.  </w:t>
      </w:r>
    </w:p>
    <w:p w14:paraId="57491BF6" w14:textId="77777777" w:rsidR="00B11E8F" w:rsidRDefault="00B11E8F" w:rsidP="00F74595"/>
    <w:p w14:paraId="61E1B82F" w14:textId="77777777" w:rsidR="000C1C38" w:rsidRDefault="000C1C38" w:rsidP="00F74595"/>
    <w:p w14:paraId="2DE2BCB4" w14:textId="77777777" w:rsidR="000C1C38" w:rsidRDefault="000C1C38" w:rsidP="000C1C38">
      <w:r>
        <w:rPr>
          <w:b/>
        </w:rPr>
        <w:t>Suggested Reading:</w:t>
      </w:r>
    </w:p>
    <w:p w14:paraId="2B63C754" w14:textId="77777777" w:rsidR="000C1C38" w:rsidRPr="00AD1485" w:rsidRDefault="000C1C38" w:rsidP="00F74595"/>
    <w:p w14:paraId="17DD332F" w14:textId="5AF92FE1" w:rsidR="00F74595" w:rsidRPr="00AD1485" w:rsidRDefault="00F74595" w:rsidP="00F74595">
      <w:r w:rsidRPr="00AD1485">
        <w:t xml:space="preserve">Tom Dart, </w:t>
      </w:r>
      <w:r w:rsidRPr="00AD1485">
        <w:rPr>
          <w:i/>
        </w:rPr>
        <w:t>Inside the US 'border industrial complex': spy tech meets immigration crackdown</w:t>
      </w:r>
      <w:r w:rsidRPr="00AD1485">
        <w:t xml:space="preserve">, </w:t>
      </w:r>
      <w:r w:rsidRPr="00AD1485">
        <w:rPr>
          <w:smallCaps/>
        </w:rPr>
        <w:t>Guardian</w:t>
      </w:r>
      <w:r w:rsidRPr="00AD1485">
        <w:t xml:space="preserve"> </w:t>
      </w:r>
      <w:r w:rsidR="000C1C38">
        <w:t>(</w:t>
      </w:r>
      <w:r w:rsidRPr="00AD1485">
        <w:t>Apr. 26, 2015</w:t>
      </w:r>
      <w:r w:rsidR="000C1C38">
        <w:t>)</w:t>
      </w:r>
      <w:r w:rsidRPr="00AD1485">
        <w:t xml:space="preserve">, </w:t>
      </w:r>
      <w:r w:rsidRPr="00AD1485">
        <w:rPr>
          <w:i/>
        </w:rPr>
        <w:t xml:space="preserve"> </w:t>
      </w:r>
      <w:hyperlink r:id="rId57" w:history="1">
        <w:r w:rsidRPr="00AD1485">
          <w:rPr>
            <w:rStyle w:val="Hyperlink"/>
          </w:rPr>
          <w:t>http://www.theguardian.com/world/2015/apr/26/surveillance-border-security-expo</w:t>
        </w:r>
      </w:hyperlink>
      <w:r w:rsidR="000C1C38">
        <w:t>.</w:t>
      </w:r>
      <w:r w:rsidRPr="00AD1485">
        <w:t xml:space="preserve"> </w:t>
      </w:r>
    </w:p>
    <w:p w14:paraId="1C015091" w14:textId="77777777" w:rsidR="00F74595" w:rsidRPr="00AD1485" w:rsidRDefault="00F74595" w:rsidP="00F74595"/>
    <w:p w14:paraId="2780C221" w14:textId="77777777" w:rsidR="000C1C38" w:rsidRPr="00993F73" w:rsidRDefault="000C1C38" w:rsidP="000C1C38">
      <w:r w:rsidRPr="00AD1485">
        <w:t xml:space="preserve">James Cooper, </w:t>
      </w:r>
      <w:r w:rsidRPr="00993F73">
        <w:rPr>
          <w:i/>
        </w:rPr>
        <w:t>The Unbearable Lightness of Being the EU</w:t>
      </w:r>
      <w:r w:rsidRPr="00993F73">
        <w:t xml:space="preserve">, </w:t>
      </w:r>
      <w:r w:rsidRPr="00993F73">
        <w:rPr>
          <w:smallCaps/>
        </w:rPr>
        <w:t>L.A. Daily Journal</w:t>
      </w:r>
      <w:r w:rsidRPr="00993F73">
        <w:t>, Oct. 22, 2015, at A7.</w:t>
      </w:r>
    </w:p>
    <w:p w14:paraId="17EAD882" w14:textId="77777777" w:rsidR="000C1C38" w:rsidRDefault="000C1C38" w:rsidP="00290F65"/>
    <w:p w14:paraId="3F8EEE45" w14:textId="77777777" w:rsidR="00F23EC8" w:rsidRPr="000C1C38" w:rsidRDefault="00F23EC8" w:rsidP="00290F65"/>
    <w:p w14:paraId="4C899731" w14:textId="77777777" w:rsidR="008C7B6E" w:rsidRDefault="008C7B6E" w:rsidP="00290F65">
      <w:pPr>
        <w:rPr>
          <w:b/>
        </w:rPr>
      </w:pPr>
      <w:r>
        <w:rPr>
          <w:b/>
        </w:rPr>
        <w:t>Tuesday, September 24, 2019 (Class 8)</w:t>
      </w:r>
    </w:p>
    <w:p w14:paraId="1BBC323A" w14:textId="77777777" w:rsidR="008C7B6E" w:rsidRDefault="008C7B6E" w:rsidP="00290F65">
      <w:pPr>
        <w:rPr>
          <w:b/>
        </w:rPr>
      </w:pPr>
    </w:p>
    <w:p w14:paraId="1DDF9AC3" w14:textId="7E9CFB57" w:rsidR="008C7B6E" w:rsidRPr="008C7B6E" w:rsidRDefault="00893F8C" w:rsidP="00290F65">
      <w:pPr>
        <w:rPr>
          <w:i/>
        </w:rPr>
      </w:pPr>
      <w:r>
        <w:rPr>
          <w:i/>
        </w:rPr>
        <w:t>Guest L</w:t>
      </w:r>
      <w:r w:rsidR="008C7B6E" w:rsidRPr="008C7B6E">
        <w:rPr>
          <w:i/>
        </w:rPr>
        <w:t xml:space="preserve">ecture with Greg </w:t>
      </w:r>
      <w:proofErr w:type="spellStart"/>
      <w:r w:rsidR="008C7B6E" w:rsidRPr="008C7B6E">
        <w:rPr>
          <w:i/>
        </w:rPr>
        <w:t>Hao</w:t>
      </w:r>
      <w:proofErr w:type="spellEnd"/>
      <w:r w:rsidR="008C7B6E" w:rsidRPr="008C7B6E">
        <w:rPr>
          <w:i/>
        </w:rPr>
        <w:t>, Taiwanese-based angel investor and technology entrepreneur</w:t>
      </w:r>
      <w:r w:rsidR="00F42FF3">
        <w:rPr>
          <w:i/>
        </w:rPr>
        <w:t>, on Angel Investing Across Border</w:t>
      </w:r>
      <w:r w:rsidR="00A46743">
        <w:rPr>
          <w:i/>
        </w:rPr>
        <w:t xml:space="preserve">; </w:t>
      </w:r>
      <w:r w:rsidR="00A46743" w:rsidRPr="00A46743">
        <w:rPr>
          <w:i/>
        </w:rPr>
        <w:t>See</w:t>
      </w:r>
      <w:r w:rsidR="000C1C38">
        <w:rPr>
          <w:i/>
        </w:rPr>
        <w:t xml:space="preserve"> </w:t>
      </w:r>
      <w:hyperlink r:id="rId58" w:history="1">
        <w:r w:rsidR="000C1C38" w:rsidRPr="000C1C38">
          <w:rPr>
            <w:rStyle w:val="Hyperlink"/>
          </w:rPr>
          <w:t>https://dragonschambertaiwan.com/meet-our-dragons/</w:t>
        </w:r>
      </w:hyperlink>
      <w:r w:rsidR="000C1C38" w:rsidRPr="000C1C38">
        <w:t>.</w:t>
      </w:r>
      <w:r w:rsidR="000C1C38">
        <w:rPr>
          <w:i/>
        </w:rPr>
        <w:t xml:space="preserve">  </w:t>
      </w:r>
    </w:p>
    <w:p w14:paraId="5579FE54" w14:textId="77777777" w:rsidR="008C7B6E" w:rsidRDefault="008C7B6E" w:rsidP="00290F65">
      <w:pPr>
        <w:rPr>
          <w:b/>
        </w:rPr>
      </w:pPr>
    </w:p>
    <w:p w14:paraId="3DA24081" w14:textId="113A4E51" w:rsidR="00C4221E" w:rsidRPr="00C4221E" w:rsidRDefault="00C4221E" w:rsidP="00C4221E">
      <w:r w:rsidRPr="00C4221E">
        <w:t xml:space="preserve">James Cooper, </w:t>
      </w:r>
      <w:r w:rsidRPr="005A65F7">
        <w:rPr>
          <w:rFonts w:ascii="Times" w:eastAsia="Times New Roman" w:hAnsi="Times" w:cs="Times New Roman"/>
          <w:bCs/>
          <w:i/>
          <w:color w:val="0E0E0E"/>
          <w:kern w:val="36"/>
        </w:rPr>
        <w:t>A Case For Digital Sovereignty: Control Over Personal Data Empowers Individuals</w:t>
      </w:r>
      <w:r>
        <w:t xml:space="preserve">, </w:t>
      </w:r>
      <w:r w:rsidRPr="005A65F7">
        <w:rPr>
          <w:smallCaps/>
        </w:rPr>
        <w:t>International Business Times</w:t>
      </w:r>
      <w:r>
        <w:t xml:space="preserve"> (Dec. 26, 2018), </w:t>
      </w:r>
      <w:hyperlink r:id="rId59" w:history="1">
        <w:r w:rsidRPr="009109B5">
          <w:rPr>
            <w:rStyle w:val="Hyperlink"/>
          </w:rPr>
          <w:t>https://www.ibtimes.com/case-digital-sovereignty-control-over-personal-data-empowers-individuals-2745832</w:t>
        </w:r>
      </w:hyperlink>
      <w:r>
        <w:t xml:space="preserve">.  </w:t>
      </w:r>
    </w:p>
    <w:p w14:paraId="09C3F532" w14:textId="77777777" w:rsidR="00C4221E" w:rsidRDefault="00C4221E" w:rsidP="00290F65">
      <w:pPr>
        <w:rPr>
          <w:b/>
        </w:rPr>
      </w:pPr>
    </w:p>
    <w:p w14:paraId="04BC6857" w14:textId="2DDCCBEC" w:rsidR="007E7796" w:rsidRDefault="007E7796" w:rsidP="007E7796">
      <w:r w:rsidRPr="00C4221E">
        <w:t xml:space="preserve">James Cooper, </w:t>
      </w:r>
      <w:r w:rsidRPr="00CB38AD">
        <w:rPr>
          <w:i/>
        </w:rPr>
        <w:t>Machines can’t be left without ethics</w:t>
      </w:r>
      <w:r>
        <w:t xml:space="preserve">, </w:t>
      </w:r>
      <w:r w:rsidRPr="00CB38AD">
        <w:rPr>
          <w:smallCaps/>
        </w:rPr>
        <w:t>Taipei Times</w:t>
      </w:r>
      <w:r>
        <w:t xml:space="preserve"> (Dec. 14, 2018), </w:t>
      </w:r>
      <w:hyperlink r:id="rId60" w:history="1">
        <w:r w:rsidRPr="00D6094A">
          <w:rPr>
            <w:rStyle w:val="Hyperlink"/>
          </w:rPr>
          <w:t>http://www.taipeitimes.com/News/editorials/archives/2018/12/14/2003706066/2</w:t>
        </w:r>
      </w:hyperlink>
      <w:r>
        <w:t xml:space="preserve"> (with Congressman Jason Hsu).</w:t>
      </w:r>
    </w:p>
    <w:p w14:paraId="5AEF9E4F" w14:textId="77777777" w:rsidR="00BF6D52" w:rsidRDefault="00BF6D52" w:rsidP="00290F65">
      <w:pPr>
        <w:rPr>
          <w:b/>
        </w:rPr>
      </w:pPr>
    </w:p>
    <w:p w14:paraId="4F47F02F" w14:textId="424A2C1E" w:rsidR="00BF6D52" w:rsidRDefault="00BF6D52" w:rsidP="00BF6D52">
      <w:r>
        <w:t xml:space="preserve">James Cooper, </w:t>
      </w:r>
      <w:proofErr w:type="spellStart"/>
      <w:r w:rsidRPr="00E44A8F">
        <w:rPr>
          <w:i/>
        </w:rPr>
        <w:t>Blockchain</w:t>
      </w:r>
      <w:proofErr w:type="spellEnd"/>
      <w:r w:rsidRPr="00E44A8F">
        <w:rPr>
          <w:i/>
        </w:rPr>
        <w:t xml:space="preserve"> technology leading to a new era of digital sovereignty</w:t>
      </w:r>
      <w:r w:rsidRPr="00E44A8F">
        <w:t>,</w:t>
      </w:r>
      <w:r>
        <w:rPr>
          <w:i/>
          <w:smallCaps/>
        </w:rPr>
        <w:t xml:space="preserve"> </w:t>
      </w:r>
      <w:r w:rsidRPr="00A17996">
        <w:rPr>
          <w:smallCaps/>
        </w:rPr>
        <w:t>Taipei Times</w:t>
      </w:r>
      <w:r w:rsidRPr="00A17996">
        <w:t xml:space="preserve"> </w:t>
      </w:r>
      <w:r>
        <w:t xml:space="preserve">(Feb. 8, 2018), </w:t>
      </w:r>
      <w:hyperlink r:id="rId61" w:history="1">
        <w:r w:rsidRPr="00E7226E">
          <w:rPr>
            <w:rStyle w:val="Hyperlink"/>
          </w:rPr>
          <w:t>http://www.taipeitimes.com/News/editorials/archives/2018/02/08/2003687275</w:t>
        </w:r>
      </w:hyperlink>
      <w:r>
        <w:t xml:space="preserve">.  </w:t>
      </w:r>
    </w:p>
    <w:p w14:paraId="2A8577D3" w14:textId="11213710" w:rsidR="00290F65" w:rsidRPr="00BF6D52" w:rsidRDefault="00290F65" w:rsidP="00BF6D52">
      <w:pPr>
        <w:widowControl w:val="0"/>
        <w:autoSpaceDE w:val="0"/>
        <w:autoSpaceDN w:val="0"/>
        <w:adjustRightInd w:val="0"/>
        <w:rPr>
          <w:rFonts w:ascii="Helvetica" w:hAnsi="Helvetica"/>
        </w:rPr>
      </w:pPr>
    </w:p>
    <w:p w14:paraId="0A87F66D" w14:textId="77777777" w:rsidR="007E7796" w:rsidRDefault="007E7796" w:rsidP="00290F65">
      <w:pPr>
        <w:rPr>
          <w:b/>
        </w:rPr>
      </w:pPr>
    </w:p>
    <w:p w14:paraId="5D529EA9" w14:textId="6BE5D0B2" w:rsidR="00290F65" w:rsidRDefault="007E7796" w:rsidP="00290F65">
      <w:r w:rsidRPr="007E7796">
        <w:rPr>
          <w:b/>
        </w:rPr>
        <w:t>Thursday</w:t>
      </w:r>
      <w:r w:rsidR="00290F65" w:rsidRPr="007E7796">
        <w:rPr>
          <w:b/>
        </w:rPr>
        <w:t>, September 2</w:t>
      </w:r>
      <w:r w:rsidRPr="007E7796">
        <w:rPr>
          <w:b/>
        </w:rPr>
        <w:t>6, 2019 (Class 9</w:t>
      </w:r>
      <w:r w:rsidR="00290F65" w:rsidRPr="007E7796">
        <w:rPr>
          <w:b/>
        </w:rPr>
        <w:t>)</w:t>
      </w:r>
    </w:p>
    <w:p w14:paraId="5F2B4FC9" w14:textId="77777777" w:rsidR="00F74595" w:rsidRDefault="00F74595" w:rsidP="00F74595">
      <w:pPr>
        <w:rPr>
          <w:b/>
        </w:rPr>
      </w:pPr>
    </w:p>
    <w:p w14:paraId="1BA0B9CC" w14:textId="6251932D" w:rsidR="00F74595" w:rsidRPr="00AD1485" w:rsidRDefault="00F74595" w:rsidP="00F74595">
      <w:r w:rsidRPr="00AD1485">
        <w:rPr>
          <w:b/>
        </w:rPr>
        <w:t>Corporate Actors in the Transnational Business Environment</w:t>
      </w:r>
      <w:r w:rsidR="001A18A5">
        <w:t xml:space="preserve"> - pages 299-316</w:t>
      </w:r>
    </w:p>
    <w:p w14:paraId="0004908B" w14:textId="77777777" w:rsidR="00F74595" w:rsidRPr="00AD1485" w:rsidRDefault="00F74595" w:rsidP="00F74595">
      <w:r w:rsidRPr="00AD1485">
        <w:t>The Nationality of Corporations</w:t>
      </w:r>
    </w:p>
    <w:p w14:paraId="4A29D845" w14:textId="77777777" w:rsidR="00F74595" w:rsidRPr="00AD1485" w:rsidRDefault="00F74595" w:rsidP="00F74595">
      <w:r w:rsidRPr="00AD1485">
        <w:t>The Treatment of Foreign Corporations</w:t>
      </w:r>
    </w:p>
    <w:p w14:paraId="425ABC9D" w14:textId="77777777" w:rsidR="00F74595" w:rsidRDefault="00F74595" w:rsidP="00F74595">
      <w:r w:rsidRPr="00AD1485">
        <w:t>Remembering BCCI</w:t>
      </w:r>
    </w:p>
    <w:p w14:paraId="09B23A22" w14:textId="156CF2CF" w:rsidR="00616AC2" w:rsidRPr="00AD1485" w:rsidRDefault="00616AC2" w:rsidP="00F74595">
      <w:r>
        <w:t>Corporate Governance (or Lack Thereof) as a Competitive Advantage</w:t>
      </w:r>
    </w:p>
    <w:p w14:paraId="205346CA" w14:textId="77777777" w:rsidR="007E7796" w:rsidRDefault="007E7796" w:rsidP="007E7796"/>
    <w:p w14:paraId="7ABCFF0E" w14:textId="54029F4A" w:rsidR="002F5020" w:rsidRPr="002F5020" w:rsidRDefault="002F5020" w:rsidP="007E7796">
      <w:pPr>
        <w:rPr>
          <w:b/>
        </w:rPr>
      </w:pPr>
      <w:r w:rsidRPr="002F5020">
        <w:rPr>
          <w:b/>
        </w:rPr>
        <w:t>Required Reading:</w:t>
      </w:r>
    </w:p>
    <w:p w14:paraId="3F91B612" w14:textId="77777777" w:rsidR="002F5020" w:rsidRPr="00AD1485" w:rsidRDefault="002F5020" w:rsidP="007E7796"/>
    <w:p w14:paraId="71536FF6" w14:textId="6FD64216" w:rsidR="007E7796" w:rsidRDefault="007E7796" w:rsidP="007E7796">
      <w:r w:rsidRPr="00AD1485">
        <w:t xml:space="preserve">James Cooper, </w:t>
      </w:r>
      <w:r>
        <w:rPr>
          <w:i/>
        </w:rPr>
        <w:t>The Rise of Private Actors at the United States-Mexico Border</w:t>
      </w:r>
      <w:r>
        <w:t xml:space="preserve">, 33 </w:t>
      </w:r>
      <w:r w:rsidRPr="0016439F">
        <w:rPr>
          <w:smallCaps/>
        </w:rPr>
        <w:t>Wisconsin Int’l L. J.</w:t>
      </w:r>
      <w:r>
        <w:t xml:space="preserve"> 101 (Symposium Edition) (2016).</w:t>
      </w:r>
    </w:p>
    <w:p w14:paraId="5DC2278B" w14:textId="77777777" w:rsidR="002F5020" w:rsidRDefault="002F5020" w:rsidP="007E7796"/>
    <w:p w14:paraId="08B1EC48" w14:textId="32EA64DC" w:rsidR="002F5020" w:rsidRDefault="00616AC2" w:rsidP="002F5020">
      <w:pPr>
        <w:pStyle w:val="Heading1"/>
        <w:spacing w:before="0" w:after="0"/>
        <w:rPr>
          <w:rFonts w:ascii="Times New Roman" w:hAnsi="Times New Roman" w:cs="Times New Roman"/>
          <w:b w:val="0"/>
          <w:sz w:val="24"/>
          <w:szCs w:val="24"/>
        </w:rPr>
      </w:pPr>
      <w:r w:rsidRPr="00AD1485">
        <w:rPr>
          <w:rFonts w:ascii="Times New Roman" w:hAnsi="Times New Roman" w:cs="Times New Roman"/>
          <w:b w:val="0"/>
          <w:sz w:val="24"/>
          <w:szCs w:val="24"/>
        </w:rPr>
        <w:t xml:space="preserve">James Cooper, </w:t>
      </w:r>
      <w:r w:rsidRPr="00AD1485">
        <w:rPr>
          <w:rFonts w:ascii="Times New Roman" w:hAnsi="Times New Roman" w:cs="Times New Roman"/>
          <w:b w:val="0"/>
          <w:i/>
          <w:sz w:val="24"/>
          <w:szCs w:val="24"/>
        </w:rPr>
        <w:t>“Seen and Not Seen”:  System Friction and the Battle Over Corporate Governance,</w:t>
      </w:r>
      <w:r w:rsidRPr="00AD1485">
        <w:rPr>
          <w:rFonts w:ascii="Times New Roman" w:hAnsi="Times New Roman" w:cs="Times New Roman"/>
          <w:b w:val="0"/>
          <w:sz w:val="24"/>
          <w:szCs w:val="24"/>
        </w:rPr>
        <w:t xml:space="preserve"> in </w:t>
      </w:r>
      <w:r w:rsidRPr="00AD1485">
        <w:rPr>
          <w:rFonts w:ascii="Times New Roman" w:hAnsi="Times New Roman" w:cs="Times New Roman"/>
          <w:b w:val="0"/>
          <w:smallCaps/>
          <w:sz w:val="24"/>
          <w:szCs w:val="24"/>
        </w:rPr>
        <w:t xml:space="preserve">Trends in World Trade Policy:  Essays in Honor of Sylvia </w:t>
      </w:r>
      <w:proofErr w:type="spellStart"/>
      <w:r w:rsidRPr="00AD1485">
        <w:rPr>
          <w:rFonts w:ascii="Times New Roman" w:hAnsi="Times New Roman" w:cs="Times New Roman"/>
          <w:b w:val="0"/>
          <w:smallCaps/>
          <w:sz w:val="24"/>
          <w:szCs w:val="24"/>
        </w:rPr>
        <w:t>Ostry</w:t>
      </w:r>
      <w:proofErr w:type="spellEnd"/>
      <w:r w:rsidRPr="00AD1485">
        <w:rPr>
          <w:rFonts w:ascii="Times New Roman" w:hAnsi="Times New Roman" w:cs="Times New Roman"/>
          <w:b w:val="0"/>
          <w:sz w:val="24"/>
          <w:szCs w:val="24"/>
        </w:rPr>
        <w:t xml:space="preserve"> (Alan </w:t>
      </w:r>
      <w:proofErr w:type="spellStart"/>
      <w:r w:rsidRPr="00AD1485">
        <w:rPr>
          <w:rFonts w:ascii="Times New Roman" w:hAnsi="Times New Roman" w:cs="Times New Roman"/>
          <w:b w:val="0"/>
          <w:sz w:val="24"/>
          <w:szCs w:val="24"/>
        </w:rPr>
        <w:t>Alexandroff</w:t>
      </w:r>
      <w:proofErr w:type="spellEnd"/>
      <w:r w:rsidRPr="00AD1485">
        <w:rPr>
          <w:rFonts w:ascii="Times New Roman" w:hAnsi="Times New Roman" w:cs="Times New Roman"/>
          <w:b w:val="0"/>
          <w:sz w:val="24"/>
          <w:szCs w:val="24"/>
        </w:rPr>
        <w:t>, ed.) (2006).</w:t>
      </w:r>
    </w:p>
    <w:p w14:paraId="652C1DBE" w14:textId="77777777" w:rsidR="002F5020" w:rsidRPr="002F5020" w:rsidRDefault="002F5020" w:rsidP="002F5020">
      <w:pPr>
        <w:rPr>
          <w:lang w:eastAsia="en-US" w:bidi="en-US"/>
        </w:rPr>
      </w:pPr>
    </w:p>
    <w:p w14:paraId="4893F8FD" w14:textId="77777777" w:rsidR="00290F65" w:rsidRDefault="00290F65" w:rsidP="00290F65"/>
    <w:p w14:paraId="6FC3E111" w14:textId="77688145" w:rsidR="00290F65" w:rsidRPr="00AD1485" w:rsidRDefault="007E7796" w:rsidP="00290F65">
      <w:r>
        <w:rPr>
          <w:b/>
        </w:rPr>
        <w:t>Tuesday</w:t>
      </w:r>
      <w:r w:rsidR="00290F65" w:rsidRPr="00AD1485">
        <w:rPr>
          <w:b/>
        </w:rPr>
        <w:t xml:space="preserve">, </w:t>
      </w:r>
      <w:r>
        <w:rPr>
          <w:b/>
        </w:rPr>
        <w:t>October 1, 2019 (Class 10</w:t>
      </w:r>
      <w:r w:rsidR="00290F65">
        <w:rPr>
          <w:b/>
        </w:rPr>
        <w:t xml:space="preserve">) </w:t>
      </w:r>
      <w:r w:rsidR="00290F65" w:rsidRPr="00AD1485">
        <w:rPr>
          <w:b/>
        </w:rPr>
        <w:tab/>
      </w:r>
    </w:p>
    <w:p w14:paraId="635B77AF" w14:textId="77777777" w:rsidR="00F74595" w:rsidRPr="00AD1485" w:rsidRDefault="00F74595" w:rsidP="00F74595"/>
    <w:p w14:paraId="071607FD" w14:textId="52C4553F" w:rsidR="008C3391" w:rsidRPr="008C3391" w:rsidRDefault="008C3391" w:rsidP="008C3391">
      <w:r w:rsidRPr="00AD1485">
        <w:rPr>
          <w:b/>
        </w:rPr>
        <w:t xml:space="preserve">Corporate Actors in the Transnational Business Environment </w:t>
      </w:r>
      <w:r w:rsidR="001D6AC3">
        <w:t>–</w:t>
      </w:r>
      <w:r>
        <w:t xml:space="preserve"> </w:t>
      </w:r>
      <w:r w:rsidR="004D15E5">
        <w:t xml:space="preserve">pages </w:t>
      </w:r>
      <w:r w:rsidR="001D6AC3">
        <w:t>126-141</w:t>
      </w:r>
    </w:p>
    <w:p w14:paraId="733D1846" w14:textId="77777777" w:rsidR="008C3391" w:rsidRPr="00AD1485" w:rsidRDefault="008C3391" w:rsidP="008C3391">
      <w:r w:rsidRPr="00AD1485">
        <w:t>The Multinational Enterprise</w:t>
      </w:r>
    </w:p>
    <w:p w14:paraId="09D92B72" w14:textId="212A1BB4" w:rsidR="008C3391" w:rsidRPr="00AD1485" w:rsidRDefault="00C3794F" w:rsidP="008C3391">
      <w:r>
        <w:t>Codes of Conduct:</w:t>
      </w:r>
      <w:r w:rsidR="001D6AC3">
        <w:t xml:space="preserve"> </w:t>
      </w:r>
      <w:r>
        <w:t xml:space="preserve">Global Compact, the </w:t>
      </w:r>
      <w:proofErr w:type="spellStart"/>
      <w:r>
        <w:t>Ruggie</w:t>
      </w:r>
      <w:proofErr w:type="spellEnd"/>
      <w:r>
        <w:t xml:space="preserve"> Principles, </w:t>
      </w:r>
      <w:r w:rsidR="008C3391" w:rsidRPr="00AD1485">
        <w:t>the OECD Guidelines on Multinational Enterprises</w:t>
      </w:r>
      <w:r>
        <w:t xml:space="preserve">, </w:t>
      </w:r>
    </w:p>
    <w:p w14:paraId="6B646B2F" w14:textId="77777777" w:rsidR="008C3391" w:rsidRDefault="008C3391" w:rsidP="008C3391"/>
    <w:p w14:paraId="0670E1D0" w14:textId="77777777" w:rsidR="008C3391" w:rsidRPr="002F5020" w:rsidRDefault="008C3391" w:rsidP="008C3391">
      <w:pPr>
        <w:rPr>
          <w:b/>
        </w:rPr>
      </w:pPr>
      <w:r w:rsidRPr="002F5020">
        <w:rPr>
          <w:b/>
        </w:rPr>
        <w:t>Required Reading:</w:t>
      </w:r>
    </w:p>
    <w:p w14:paraId="3393A63B" w14:textId="77777777" w:rsidR="008C3391" w:rsidRDefault="008C3391" w:rsidP="008C3391"/>
    <w:p w14:paraId="425CEBB7" w14:textId="77777777" w:rsidR="008C3391" w:rsidRPr="00AD1485" w:rsidRDefault="008C3391" w:rsidP="008C3391">
      <w:r w:rsidRPr="00AD1485">
        <w:t xml:space="preserve">John </w:t>
      </w:r>
      <w:proofErr w:type="spellStart"/>
      <w:r w:rsidRPr="00AD1485">
        <w:t>Ruggie’s</w:t>
      </w:r>
      <w:proofErr w:type="spellEnd"/>
      <w:r w:rsidRPr="00AD1485">
        <w:t xml:space="preserve"> Guiding Principles, </w:t>
      </w:r>
      <w:hyperlink r:id="rId62" w:history="1">
        <w:r w:rsidRPr="00AD1485">
          <w:rPr>
            <w:rStyle w:val="Hyperlink"/>
          </w:rPr>
          <w:t>http://www.business-humanrights.org/SpecialRepPortal/Home</w:t>
        </w:r>
      </w:hyperlink>
      <w:r w:rsidRPr="00AD1485">
        <w:rPr>
          <w:rStyle w:val="Hyperlink"/>
        </w:rPr>
        <w:t>.</w:t>
      </w:r>
      <w:r w:rsidRPr="00AD1485">
        <w:t xml:space="preserve"> </w:t>
      </w:r>
    </w:p>
    <w:p w14:paraId="01CBB3DC" w14:textId="77777777" w:rsidR="008C3391" w:rsidRPr="00AD1485" w:rsidRDefault="008C3391" w:rsidP="008C3391"/>
    <w:p w14:paraId="7EBFB35E" w14:textId="77777777" w:rsidR="008C3391" w:rsidRPr="00AD1485" w:rsidRDefault="008C3391" w:rsidP="008C3391">
      <w:r w:rsidRPr="00AD1485">
        <w:t xml:space="preserve">United Nations Global Compact, </w:t>
      </w:r>
      <w:hyperlink r:id="rId63" w:history="1">
        <w:r w:rsidRPr="00AD1485">
          <w:rPr>
            <w:rStyle w:val="Hyperlink"/>
          </w:rPr>
          <w:t>http://www.unglobalcompact.org</w:t>
        </w:r>
      </w:hyperlink>
      <w:r w:rsidRPr="00AD1485">
        <w:t>.</w:t>
      </w:r>
    </w:p>
    <w:p w14:paraId="1B51230D" w14:textId="77777777" w:rsidR="008C3391" w:rsidRPr="00AD1485" w:rsidRDefault="008C3391" w:rsidP="008C3391"/>
    <w:p w14:paraId="12BA648B" w14:textId="77777777" w:rsidR="008C3391" w:rsidRPr="00AD1485" w:rsidRDefault="008C3391" w:rsidP="008C3391">
      <w:r w:rsidRPr="00AD1485">
        <w:t>Corporate Responsibility Coalition</w:t>
      </w:r>
      <w:r w:rsidRPr="00AD1485">
        <w:rPr>
          <w:i/>
        </w:rPr>
        <w:t xml:space="preserve">, </w:t>
      </w:r>
      <w:hyperlink r:id="rId64" w:history="1">
        <w:r w:rsidRPr="00AD1485">
          <w:rPr>
            <w:rStyle w:val="Hyperlink"/>
          </w:rPr>
          <w:t>http://corporate-responsibility.org/about/</w:t>
        </w:r>
      </w:hyperlink>
      <w:r w:rsidRPr="00AD1485">
        <w:t>.</w:t>
      </w:r>
    </w:p>
    <w:p w14:paraId="13AFF287" w14:textId="77777777" w:rsidR="008C3391" w:rsidRDefault="008C3391" w:rsidP="008C3391"/>
    <w:p w14:paraId="59B31660" w14:textId="267D56A0" w:rsidR="00A8274C" w:rsidRDefault="00A8274C" w:rsidP="008C3391">
      <w:r>
        <w:t xml:space="preserve">Wear Fair Foundation, </w:t>
      </w:r>
      <w:hyperlink r:id="rId65" w:history="1">
        <w:r w:rsidRPr="00A8623F">
          <w:rPr>
            <w:rStyle w:val="Hyperlink"/>
          </w:rPr>
          <w:t>https://labs.theguardian.com/unicef-child-labour/</w:t>
        </w:r>
      </w:hyperlink>
      <w:r>
        <w:t xml:space="preserve">.  </w:t>
      </w:r>
    </w:p>
    <w:p w14:paraId="31710C7F" w14:textId="77777777" w:rsidR="00A8274C" w:rsidRPr="00AD1485" w:rsidRDefault="00A8274C" w:rsidP="008C3391"/>
    <w:p w14:paraId="44E09978" w14:textId="77777777" w:rsidR="008C3391" w:rsidRPr="00AD1485" w:rsidRDefault="008C3391" w:rsidP="008C3391">
      <w:pPr>
        <w:rPr>
          <w:b/>
        </w:rPr>
      </w:pPr>
      <w:r w:rsidRPr="00AD1485">
        <w:rPr>
          <w:b/>
        </w:rPr>
        <w:t>Suggested Reading:</w:t>
      </w:r>
    </w:p>
    <w:p w14:paraId="776C5C7E" w14:textId="77777777" w:rsidR="008C3391" w:rsidRDefault="008C3391" w:rsidP="008C339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rPr>
          <w:rStyle w:val="documentbody"/>
        </w:rPr>
      </w:pPr>
    </w:p>
    <w:p w14:paraId="13254E0E" w14:textId="77777777" w:rsidR="008C3391" w:rsidRPr="00A8558E" w:rsidRDefault="008C3391" w:rsidP="008C3391">
      <w:r w:rsidRPr="00A8558E">
        <w:rPr>
          <w:rFonts w:cs="Times New Roman"/>
        </w:rPr>
        <w:t xml:space="preserve">David </w:t>
      </w:r>
      <w:proofErr w:type="spellStart"/>
      <w:r w:rsidRPr="00A8558E">
        <w:rPr>
          <w:rFonts w:cs="Times New Roman"/>
        </w:rPr>
        <w:t>Gelles</w:t>
      </w:r>
      <w:proofErr w:type="spellEnd"/>
      <w:r w:rsidRPr="00A8558E">
        <w:rPr>
          <w:rFonts w:cs="Times New Roman"/>
        </w:rPr>
        <w:t xml:space="preserve"> &amp; David </w:t>
      </w:r>
      <w:proofErr w:type="spellStart"/>
      <w:r w:rsidRPr="00A8558E">
        <w:rPr>
          <w:rFonts w:cs="Times New Roman"/>
        </w:rPr>
        <w:t>Yaffe-Bellany</w:t>
      </w:r>
      <w:proofErr w:type="spellEnd"/>
      <w:r w:rsidRPr="00A8558E">
        <w:rPr>
          <w:rFonts w:cs="Times New Roman"/>
        </w:rPr>
        <w:t xml:space="preserve">, </w:t>
      </w:r>
      <w:r w:rsidRPr="00A8558E">
        <w:rPr>
          <w:rFonts w:cs="Times New Roman"/>
          <w:i/>
        </w:rPr>
        <w:t>Shareholder Value Is No Longer Everything, Top C.E.O.s say</w:t>
      </w:r>
      <w:r w:rsidRPr="00A8558E">
        <w:rPr>
          <w:rFonts w:cs="Times New Roman"/>
        </w:rPr>
        <w:t xml:space="preserve">, </w:t>
      </w:r>
      <w:r w:rsidRPr="00A8558E">
        <w:rPr>
          <w:rFonts w:cs="Times New Roman"/>
          <w:smallCaps/>
        </w:rPr>
        <w:t xml:space="preserve">N.Y. Times </w:t>
      </w:r>
      <w:r w:rsidRPr="00A8558E">
        <w:rPr>
          <w:rFonts w:cs="Times New Roman"/>
        </w:rPr>
        <w:t xml:space="preserve">(Aug. 19, 2019), </w:t>
      </w:r>
      <w:hyperlink r:id="rId66" w:history="1">
        <w:r w:rsidRPr="00A8558E">
          <w:rPr>
            <w:rStyle w:val="Hyperlink"/>
          </w:rPr>
          <w:t>https://www.nytimes.com/2019/08/19/business/business-roundtable-ceos-corporations.html?nl=todaysheadlines&amp;emc=edit_th_190820?campaign_id=2&amp;instance_id=11593&amp;segment_id=16305&amp;user_id=90afd0cbe617180856d8c15e57adb2bd&amp;regi_id=221305180820</w:t>
        </w:r>
      </w:hyperlink>
      <w:r w:rsidRPr="00A8558E">
        <w:rPr>
          <w:rFonts w:cs="Times New Roman"/>
        </w:rPr>
        <w:t xml:space="preserve">.  </w:t>
      </w:r>
    </w:p>
    <w:p w14:paraId="1930215E" w14:textId="77777777" w:rsidR="008C3391" w:rsidRDefault="008C3391" w:rsidP="008C3391"/>
    <w:p w14:paraId="667CC20D" w14:textId="77777777" w:rsidR="008C3391" w:rsidRPr="00A8558E" w:rsidRDefault="008C3391" w:rsidP="008C3391">
      <w:r w:rsidRPr="00A8558E">
        <w:rPr>
          <w:rFonts w:cs="Times New Roman"/>
        </w:rPr>
        <w:t xml:space="preserve">Statement on the Purpose of a Corporation, Business Roundtable, Aug. 2019, </w:t>
      </w:r>
      <w:hyperlink r:id="rId67" w:history="1">
        <w:r w:rsidRPr="00A8558E">
          <w:rPr>
            <w:rStyle w:val="Hyperlink"/>
          </w:rPr>
          <w:t>https://opportunity.businessroundtable.org/ourcommitment/</w:t>
        </w:r>
      </w:hyperlink>
      <w:r w:rsidRPr="00A8558E">
        <w:rPr>
          <w:rFonts w:cs="Times New Roman"/>
        </w:rPr>
        <w:t>.</w:t>
      </w:r>
    </w:p>
    <w:p w14:paraId="5B2D61AF" w14:textId="77777777" w:rsidR="008C3391" w:rsidRPr="00AD1485" w:rsidRDefault="008C3391" w:rsidP="008C339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rPr>
          <w:rStyle w:val="documentbody"/>
        </w:rPr>
      </w:pPr>
    </w:p>
    <w:p w14:paraId="7709652A" w14:textId="77777777" w:rsidR="008C3391" w:rsidRDefault="008C3391" w:rsidP="008C3391">
      <w:r w:rsidRPr="00AD1485">
        <w:t xml:space="preserve">Steven R. Ratner, </w:t>
      </w:r>
      <w:r w:rsidRPr="00AD1485">
        <w:rPr>
          <w:i/>
        </w:rPr>
        <w:t>Corporations and Human Rights:  A Theory of Legal Responsibility</w:t>
      </w:r>
      <w:r w:rsidRPr="00AD1485">
        <w:t xml:space="preserve">, 111 </w:t>
      </w:r>
      <w:r w:rsidRPr="00AD1485">
        <w:rPr>
          <w:smallCaps/>
        </w:rPr>
        <w:t>Yale L. J.</w:t>
      </w:r>
      <w:r w:rsidRPr="00AD1485">
        <w:t xml:space="preserve"> 443 (2001). </w:t>
      </w:r>
      <w:r w:rsidRPr="00AD1485">
        <w:rPr>
          <w:i/>
        </w:rPr>
        <w:t>See</w:t>
      </w:r>
      <w:r w:rsidRPr="00AD1485">
        <w:t xml:space="preserve"> </w:t>
      </w:r>
      <w:hyperlink r:id="rId68" w:history="1">
        <w:r w:rsidRPr="00AD1485">
          <w:rPr>
            <w:rStyle w:val="Hyperlink"/>
          </w:rPr>
          <w:t>http://www.yalelawjournal.org/the-yale-law-journal/article/corporations-and-human-rights:-a-theory-of-legal-responsibility/</w:t>
        </w:r>
      </w:hyperlink>
      <w:r w:rsidRPr="00AD1485">
        <w:t xml:space="preserve">.  </w:t>
      </w:r>
    </w:p>
    <w:p w14:paraId="3E7B005B" w14:textId="77777777" w:rsidR="008C3391" w:rsidRDefault="008C3391" w:rsidP="008C3391"/>
    <w:p w14:paraId="0025AA14" w14:textId="77777777" w:rsidR="00192C1D" w:rsidRDefault="00192C1D" w:rsidP="00F74595"/>
    <w:p w14:paraId="6733BF6F" w14:textId="5D11788E" w:rsidR="0039497F" w:rsidRPr="00937304" w:rsidRDefault="0085346B" w:rsidP="0039497F">
      <w:pPr>
        <w:rPr>
          <w:b/>
        </w:rPr>
      </w:pPr>
      <w:r>
        <w:rPr>
          <w:b/>
        </w:rPr>
        <w:t>Thursday</w:t>
      </w:r>
      <w:r w:rsidR="0039497F" w:rsidRPr="00937304">
        <w:rPr>
          <w:b/>
        </w:rPr>
        <w:t xml:space="preserve">, </w:t>
      </w:r>
      <w:r w:rsidR="0039497F">
        <w:rPr>
          <w:b/>
        </w:rPr>
        <w:t>October</w:t>
      </w:r>
      <w:r w:rsidR="0039497F" w:rsidRPr="00937304">
        <w:rPr>
          <w:b/>
        </w:rPr>
        <w:t xml:space="preserve"> </w:t>
      </w:r>
      <w:r>
        <w:rPr>
          <w:b/>
        </w:rPr>
        <w:t>3, 2019 (Class 11</w:t>
      </w:r>
      <w:r w:rsidR="0039497F">
        <w:rPr>
          <w:b/>
        </w:rPr>
        <w:t xml:space="preserve">) </w:t>
      </w:r>
    </w:p>
    <w:p w14:paraId="5F3F21A1" w14:textId="77777777" w:rsidR="00F74595" w:rsidRDefault="00F74595" w:rsidP="00F74595">
      <w:pPr>
        <w:rPr>
          <w:b/>
        </w:rPr>
      </w:pPr>
    </w:p>
    <w:p w14:paraId="0017CAAE" w14:textId="04772395" w:rsidR="0069001A" w:rsidRPr="0069001A" w:rsidRDefault="00FB63D3" w:rsidP="00F74595">
      <w:pPr>
        <w:rPr>
          <w:b/>
        </w:rPr>
      </w:pPr>
      <w:r>
        <w:rPr>
          <w:b/>
        </w:rPr>
        <w:t>Negotiating in Japan</w:t>
      </w:r>
    </w:p>
    <w:p w14:paraId="62E40D70" w14:textId="5C196EC8" w:rsidR="00A76821" w:rsidRPr="00A76821" w:rsidRDefault="00A76821" w:rsidP="00F74595">
      <w:r w:rsidRPr="00A76821">
        <w:rPr>
          <w:i/>
        </w:rPr>
        <w:t xml:space="preserve">Guest Lecture by </w:t>
      </w:r>
      <w:r w:rsidR="00061D4A">
        <w:rPr>
          <w:i/>
        </w:rPr>
        <w:t xml:space="preserve">Bill </w:t>
      </w:r>
      <w:proofErr w:type="spellStart"/>
      <w:r w:rsidR="00061D4A">
        <w:rPr>
          <w:i/>
        </w:rPr>
        <w:t>Hornung</w:t>
      </w:r>
      <w:proofErr w:type="spellEnd"/>
      <w:r w:rsidR="00061D4A">
        <w:rPr>
          <w:i/>
        </w:rPr>
        <w:t xml:space="preserve">, </w:t>
      </w:r>
      <w:proofErr w:type="spellStart"/>
      <w:r w:rsidR="00061D4A">
        <w:rPr>
          <w:i/>
        </w:rPr>
        <w:t>Price</w:t>
      </w:r>
      <w:r w:rsidR="00FB63D3">
        <w:rPr>
          <w:i/>
        </w:rPr>
        <w:t>Horne</w:t>
      </w:r>
      <w:proofErr w:type="spellEnd"/>
      <w:r w:rsidR="00A46743">
        <w:t xml:space="preserve">; </w:t>
      </w:r>
      <w:r w:rsidR="00A46743" w:rsidRPr="00A46743">
        <w:rPr>
          <w:i/>
        </w:rPr>
        <w:t>See</w:t>
      </w:r>
      <w:r>
        <w:t xml:space="preserve"> </w:t>
      </w:r>
      <w:hyperlink r:id="rId69" w:history="1">
        <w:r w:rsidR="00061D4A" w:rsidRPr="00FA1CA2">
          <w:rPr>
            <w:rStyle w:val="Hyperlink"/>
          </w:rPr>
          <w:t>https://www.pricehorne.com/team-profiles/</w:t>
        </w:r>
      </w:hyperlink>
      <w:r w:rsidR="00061D4A">
        <w:t xml:space="preserve">.  </w:t>
      </w:r>
    </w:p>
    <w:p w14:paraId="311DDE83" w14:textId="77777777" w:rsidR="00A76821" w:rsidRDefault="00A76821" w:rsidP="00F74595"/>
    <w:p w14:paraId="10A7AE2D" w14:textId="4410BBCE" w:rsidR="0069001A" w:rsidRDefault="0069001A" w:rsidP="00F74595">
      <w:r w:rsidRPr="0069001A">
        <w:rPr>
          <w:b/>
        </w:rPr>
        <w:t>Required Reading:</w:t>
      </w:r>
      <w:r>
        <w:t xml:space="preserve">  </w:t>
      </w:r>
    </w:p>
    <w:p w14:paraId="5EFB56B8" w14:textId="77777777" w:rsidR="0069001A" w:rsidRDefault="0069001A" w:rsidP="00F74595"/>
    <w:p w14:paraId="5101B649" w14:textId="676EFAB9" w:rsidR="00A80BAE" w:rsidRDefault="00A80BAE" w:rsidP="00F74595">
      <w:r>
        <w:t xml:space="preserve">Howard F. </w:t>
      </w:r>
      <w:proofErr w:type="gramStart"/>
      <w:r>
        <w:t>Van</w:t>
      </w:r>
      <w:proofErr w:type="gramEnd"/>
      <w:r>
        <w:t xml:space="preserve"> Zandt, </w:t>
      </w:r>
      <w:r w:rsidRPr="00A80BAE">
        <w:rPr>
          <w:i/>
        </w:rPr>
        <w:t xml:space="preserve">How to Negotiate in Japan, </w:t>
      </w:r>
      <w:proofErr w:type="spellStart"/>
      <w:r w:rsidRPr="00A80BAE">
        <w:rPr>
          <w:smallCaps/>
        </w:rPr>
        <w:t>Harv</w:t>
      </w:r>
      <w:proofErr w:type="spellEnd"/>
      <w:r w:rsidRPr="00A80BAE">
        <w:rPr>
          <w:smallCaps/>
        </w:rPr>
        <w:t>. Bus. Rev.</w:t>
      </w:r>
      <w:r>
        <w:t xml:space="preserve"> (Nov. 1970), </w:t>
      </w:r>
      <w:hyperlink r:id="rId70" w:history="1">
        <w:r w:rsidRPr="00FA1CA2">
          <w:rPr>
            <w:rStyle w:val="Hyperlink"/>
          </w:rPr>
          <w:t>https://hbr.org/1970/11/how-to-negotiate-in-japan</w:t>
        </w:r>
      </w:hyperlink>
      <w:r>
        <w:t xml:space="preserve">.  </w:t>
      </w:r>
    </w:p>
    <w:p w14:paraId="0BD1B816" w14:textId="77777777" w:rsidR="0069001A" w:rsidRDefault="0069001A" w:rsidP="00F74595"/>
    <w:p w14:paraId="2795863E" w14:textId="77777777" w:rsidR="00A80BAE" w:rsidRDefault="00A80BAE" w:rsidP="00F74595"/>
    <w:p w14:paraId="13F9F8C1" w14:textId="29504B4B" w:rsidR="00F74595" w:rsidRPr="00AD1485" w:rsidRDefault="00F74595" w:rsidP="00F74595">
      <w:pPr>
        <w:rPr>
          <w:b/>
        </w:rPr>
      </w:pPr>
      <w:r w:rsidRPr="00AD1485">
        <w:rPr>
          <w:b/>
        </w:rPr>
        <w:t xml:space="preserve">A 700-word opinion piece as per the San Diego Business Journal’s specifications, for submission to that newspaper, is due </w:t>
      </w:r>
      <w:r>
        <w:rPr>
          <w:b/>
        </w:rPr>
        <w:t xml:space="preserve">via email to </w:t>
      </w:r>
      <w:hyperlink r:id="rId71" w:history="1">
        <w:r w:rsidRPr="0020268C">
          <w:rPr>
            <w:rStyle w:val="Hyperlink"/>
            <w:b/>
          </w:rPr>
          <w:t>jcooper@cwsl.edu</w:t>
        </w:r>
      </w:hyperlink>
      <w:r>
        <w:rPr>
          <w:b/>
        </w:rPr>
        <w:t xml:space="preserve"> </w:t>
      </w:r>
      <w:r w:rsidRPr="00AD1485">
        <w:rPr>
          <w:b/>
        </w:rPr>
        <w:t xml:space="preserve">on </w:t>
      </w:r>
      <w:r w:rsidR="0007607A">
        <w:rPr>
          <w:b/>
        </w:rPr>
        <w:t>Monday October 7</w:t>
      </w:r>
      <w:r w:rsidR="0085346B">
        <w:rPr>
          <w:b/>
        </w:rPr>
        <w:t>, 2019</w:t>
      </w:r>
      <w:r>
        <w:rPr>
          <w:b/>
        </w:rPr>
        <w:t xml:space="preserve"> </w:t>
      </w:r>
      <w:r w:rsidR="0007607A">
        <w:rPr>
          <w:b/>
        </w:rPr>
        <w:t>by</w:t>
      </w:r>
      <w:r>
        <w:rPr>
          <w:b/>
        </w:rPr>
        <w:t xml:space="preserve"> </w:t>
      </w:r>
      <w:r w:rsidR="0007607A">
        <w:rPr>
          <w:b/>
        </w:rPr>
        <w:t>11:59</w:t>
      </w:r>
      <w:r>
        <w:rPr>
          <w:b/>
        </w:rPr>
        <w:t xml:space="preserve"> p.m. San Diego time.  </w:t>
      </w:r>
    </w:p>
    <w:p w14:paraId="2150D268" w14:textId="77777777" w:rsidR="0039497F" w:rsidRDefault="0039497F" w:rsidP="00F74595">
      <w:pPr>
        <w:rPr>
          <w:b/>
        </w:rPr>
      </w:pPr>
    </w:p>
    <w:p w14:paraId="3DFA7D18" w14:textId="77777777" w:rsidR="0085346B" w:rsidRDefault="0085346B" w:rsidP="00F74595"/>
    <w:p w14:paraId="11F8842D" w14:textId="7F835134" w:rsidR="00E72FE3" w:rsidRDefault="002B1EFA" w:rsidP="00E72FE3">
      <w:pPr>
        <w:rPr>
          <w:b/>
        </w:rPr>
      </w:pPr>
      <w:r>
        <w:rPr>
          <w:b/>
        </w:rPr>
        <w:t>Tuesday, October</w:t>
      </w:r>
      <w:r w:rsidRPr="00937304">
        <w:rPr>
          <w:b/>
        </w:rPr>
        <w:t xml:space="preserve"> </w:t>
      </w:r>
      <w:r w:rsidR="0085346B">
        <w:rPr>
          <w:b/>
        </w:rPr>
        <w:t>8, 2019 (Class 12</w:t>
      </w:r>
      <w:r>
        <w:rPr>
          <w:b/>
        </w:rPr>
        <w:t xml:space="preserve">) </w:t>
      </w:r>
    </w:p>
    <w:p w14:paraId="0F5960D7" w14:textId="77777777" w:rsidR="00061D4A" w:rsidRDefault="00061D4A" w:rsidP="00061D4A">
      <w:pPr>
        <w:rPr>
          <w:b/>
        </w:rPr>
      </w:pPr>
    </w:p>
    <w:p w14:paraId="72E4DB9D" w14:textId="77777777" w:rsidR="00061D4A" w:rsidRPr="00AD1485" w:rsidRDefault="00061D4A" w:rsidP="00061D4A">
      <w:r w:rsidRPr="00AD1485">
        <w:rPr>
          <w:b/>
        </w:rPr>
        <w:t>U.S. Regulation of Export Trade</w:t>
      </w:r>
      <w:r>
        <w:t xml:space="preserve"> - pages 187-201</w:t>
      </w:r>
    </w:p>
    <w:p w14:paraId="50CA0920" w14:textId="77777777" w:rsidR="00061D4A" w:rsidRDefault="00061D4A" w:rsidP="00061D4A">
      <w:pPr>
        <w:rPr>
          <w:rFonts w:ascii="Times" w:hAnsi="Times"/>
          <w:b/>
        </w:rPr>
      </w:pPr>
    </w:p>
    <w:p w14:paraId="71CCEA76" w14:textId="77777777" w:rsidR="00061D4A" w:rsidRPr="00AD1485" w:rsidRDefault="00061D4A" w:rsidP="00061D4A">
      <w:pPr>
        <w:rPr>
          <w:b/>
        </w:rPr>
      </w:pPr>
      <w:r w:rsidRPr="00AD1485">
        <w:rPr>
          <w:b/>
        </w:rPr>
        <w:t>Required Reading:</w:t>
      </w:r>
    </w:p>
    <w:p w14:paraId="5D4BA8E7" w14:textId="77777777" w:rsidR="00061D4A" w:rsidRPr="00474D5E" w:rsidRDefault="00061D4A" w:rsidP="00061D4A">
      <w:pPr>
        <w:rPr>
          <w:rFonts w:ascii="Times" w:hAnsi="Times"/>
          <w:b/>
        </w:rPr>
      </w:pPr>
    </w:p>
    <w:p w14:paraId="3A9B7F75" w14:textId="77777777" w:rsidR="00061D4A" w:rsidRPr="00474D5E" w:rsidRDefault="00061D4A" w:rsidP="00061D4A">
      <w:pPr>
        <w:rPr>
          <w:rFonts w:ascii="Times" w:eastAsia="Times New Roman" w:hAnsi="Times" w:cs="Times New Roman"/>
          <w:color w:val="000000"/>
        </w:rPr>
      </w:pPr>
      <w:r w:rsidRPr="00474D5E">
        <w:rPr>
          <w:rFonts w:ascii="Times" w:eastAsia="Times New Roman" w:hAnsi="Times" w:cs="Times New Roman"/>
          <w:color w:val="000000"/>
        </w:rPr>
        <w:t xml:space="preserve">James Cooper, </w:t>
      </w:r>
      <w:r w:rsidRPr="00474D5E">
        <w:rPr>
          <w:rFonts w:ascii="Times" w:eastAsia="Times New Roman" w:hAnsi="Times" w:cs="Times New Roman"/>
          <w:i/>
          <w:color w:val="000000"/>
        </w:rPr>
        <w:t>Legislating an ethical AI approach</w:t>
      </w:r>
      <w:r w:rsidRPr="00474D5E">
        <w:rPr>
          <w:rFonts w:ascii="Times" w:eastAsia="Times New Roman" w:hAnsi="Times" w:cs="Times New Roman"/>
          <w:color w:val="000000"/>
        </w:rPr>
        <w:t xml:space="preserve">, </w:t>
      </w:r>
      <w:r w:rsidRPr="00474D5E">
        <w:rPr>
          <w:rFonts w:ascii="Times" w:eastAsia="Times New Roman" w:hAnsi="Times" w:cs="Times New Roman"/>
          <w:smallCaps/>
          <w:color w:val="000000"/>
        </w:rPr>
        <w:t>Taipei Times</w:t>
      </w:r>
      <w:r w:rsidRPr="00474D5E">
        <w:rPr>
          <w:rFonts w:ascii="Times" w:eastAsia="Times New Roman" w:hAnsi="Times" w:cs="Times New Roman"/>
          <w:color w:val="000000"/>
        </w:rPr>
        <w:t xml:space="preserve"> (Sept. 18, 2019), </w:t>
      </w:r>
      <w:hyperlink r:id="rId72" w:history="1">
        <w:r w:rsidRPr="00474D5E">
          <w:rPr>
            <w:rStyle w:val="Hyperlink"/>
            <w:rFonts w:ascii="Times" w:eastAsia="Times New Roman" w:hAnsi="Times" w:cs="Times New Roman"/>
          </w:rPr>
          <w:t>http://www.taipeitimes.com/News/editorials/archives/2019/09/18/2003722479/2</w:t>
        </w:r>
      </w:hyperlink>
      <w:r w:rsidRPr="00474D5E">
        <w:rPr>
          <w:rFonts w:ascii="Times" w:eastAsia="Times New Roman" w:hAnsi="Times" w:cs="Times New Roman"/>
          <w:color w:val="000000"/>
        </w:rPr>
        <w:t xml:space="preserve">.  </w:t>
      </w:r>
    </w:p>
    <w:p w14:paraId="487BBE81" w14:textId="77777777" w:rsidR="00A63AF5" w:rsidRPr="00E72FE3" w:rsidRDefault="00A63AF5" w:rsidP="00E72FE3">
      <w:pPr>
        <w:rPr>
          <w:b/>
        </w:rPr>
      </w:pPr>
    </w:p>
    <w:p w14:paraId="544048C7" w14:textId="77777777" w:rsidR="00F74595" w:rsidRPr="00AD1485" w:rsidRDefault="00F74595" w:rsidP="00F74595"/>
    <w:p w14:paraId="2AF4824D" w14:textId="041A3766" w:rsidR="00F74595" w:rsidRDefault="002B1EFA" w:rsidP="002B1EFA">
      <w:r>
        <w:rPr>
          <w:b/>
        </w:rPr>
        <w:t>Thursday</w:t>
      </w:r>
      <w:r w:rsidR="00F74595" w:rsidRPr="009E0A49">
        <w:rPr>
          <w:b/>
        </w:rPr>
        <w:t xml:space="preserve">, </w:t>
      </w:r>
      <w:r>
        <w:rPr>
          <w:b/>
        </w:rPr>
        <w:t>October</w:t>
      </w:r>
      <w:r w:rsidR="00F74595" w:rsidRPr="009E0A49">
        <w:rPr>
          <w:b/>
        </w:rPr>
        <w:t xml:space="preserve"> </w:t>
      </w:r>
      <w:r>
        <w:rPr>
          <w:b/>
        </w:rPr>
        <w:t>10, 2019</w:t>
      </w:r>
      <w:r w:rsidR="0085346B">
        <w:rPr>
          <w:b/>
        </w:rPr>
        <w:t xml:space="preserve"> (Class 13</w:t>
      </w:r>
      <w:r w:rsidR="00F74595">
        <w:rPr>
          <w:b/>
        </w:rPr>
        <w:t xml:space="preserve">) </w:t>
      </w:r>
    </w:p>
    <w:p w14:paraId="01378A42" w14:textId="77777777" w:rsidR="00F74595" w:rsidRDefault="00F74595" w:rsidP="00F74595"/>
    <w:p w14:paraId="3307FAEC" w14:textId="721DAFBE" w:rsidR="00035707" w:rsidRPr="002B265A" w:rsidRDefault="002B265A" w:rsidP="00F74595">
      <w:r>
        <w:rPr>
          <w:i/>
        </w:rPr>
        <w:t xml:space="preserve">Guest </w:t>
      </w:r>
      <w:r w:rsidR="00035707" w:rsidRPr="00035707">
        <w:rPr>
          <w:i/>
        </w:rPr>
        <w:t xml:space="preserve">Lecture by Andrew </w:t>
      </w:r>
      <w:proofErr w:type="spellStart"/>
      <w:r w:rsidR="00035707" w:rsidRPr="00035707">
        <w:rPr>
          <w:i/>
        </w:rPr>
        <w:t>Muroff</w:t>
      </w:r>
      <w:proofErr w:type="spellEnd"/>
      <w:r w:rsidR="00035707" w:rsidRPr="00035707">
        <w:rPr>
          <w:i/>
        </w:rPr>
        <w:t>, CEO of Strainprint</w:t>
      </w:r>
      <w:r w:rsidR="006D54BC">
        <w:rPr>
          <w:i/>
        </w:rPr>
        <w:t>.ca on the Internat</w:t>
      </w:r>
      <w:r w:rsidR="00A84E84">
        <w:rPr>
          <w:i/>
        </w:rPr>
        <w:t>i</w:t>
      </w:r>
      <w:r w:rsidR="006D54BC">
        <w:rPr>
          <w:i/>
        </w:rPr>
        <w:t>onalized Cannabis B</w:t>
      </w:r>
      <w:r>
        <w:rPr>
          <w:i/>
        </w:rPr>
        <w:t>usiness</w:t>
      </w:r>
    </w:p>
    <w:p w14:paraId="4ABFC7FD" w14:textId="77777777" w:rsidR="00F74595" w:rsidRDefault="00F74595" w:rsidP="00F74595"/>
    <w:p w14:paraId="1F89E0A1" w14:textId="77777777" w:rsidR="00035707" w:rsidRPr="00AD1485" w:rsidRDefault="00035707" w:rsidP="00F74595"/>
    <w:p w14:paraId="3A680FBA" w14:textId="3828EAFA" w:rsidR="00F74595" w:rsidRDefault="002B1EFA" w:rsidP="00F74595">
      <w:pPr>
        <w:rPr>
          <w:b/>
        </w:rPr>
      </w:pPr>
      <w:r>
        <w:rPr>
          <w:b/>
        </w:rPr>
        <w:t>Tuesday</w:t>
      </w:r>
      <w:r w:rsidR="00F74595" w:rsidRPr="00971B35">
        <w:rPr>
          <w:b/>
        </w:rPr>
        <w:t xml:space="preserve">, </w:t>
      </w:r>
      <w:r>
        <w:rPr>
          <w:b/>
        </w:rPr>
        <w:t>October</w:t>
      </w:r>
      <w:r w:rsidR="00F74595" w:rsidRPr="00971B35">
        <w:rPr>
          <w:b/>
        </w:rPr>
        <w:t xml:space="preserve"> </w:t>
      </w:r>
      <w:r>
        <w:rPr>
          <w:b/>
        </w:rPr>
        <w:t>15, 2019</w:t>
      </w:r>
      <w:r w:rsidR="0085346B">
        <w:rPr>
          <w:b/>
        </w:rPr>
        <w:t xml:space="preserve"> (Class 14</w:t>
      </w:r>
      <w:r w:rsidR="00F74595">
        <w:rPr>
          <w:b/>
        </w:rPr>
        <w:t>)</w:t>
      </w:r>
    </w:p>
    <w:p w14:paraId="185984C4" w14:textId="77777777" w:rsidR="002B265A" w:rsidRPr="002B265A" w:rsidRDefault="002B265A" w:rsidP="00A63AF5"/>
    <w:p w14:paraId="06E7C70F" w14:textId="77777777" w:rsidR="00061D4A" w:rsidRPr="00A008E4" w:rsidRDefault="00061D4A" w:rsidP="00061D4A">
      <w:pPr>
        <w:rPr>
          <w:b/>
        </w:rPr>
      </w:pPr>
      <w:r w:rsidRPr="00AD1485">
        <w:rPr>
          <w:b/>
        </w:rPr>
        <w:t xml:space="preserve">Licensing </w:t>
      </w:r>
      <w:r>
        <w:rPr>
          <w:b/>
        </w:rPr>
        <w:t xml:space="preserve">Agreements </w:t>
      </w:r>
      <w:r w:rsidRPr="00AD1485">
        <w:rPr>
          <w:b/>
        </w:rPr>
        <w:t>and International Intellectual Property Law</w:t>
      </w:r>
      <w:r>
        <w:rPr>
          <w:b/>
        </w:rPr>
        <w:t xml:space="preserve"> </w:t>
      </w:r>
      <w:r>
        <w:t>- pages 268-277; pages 283-295.</w:t>
      </w:r>
    </w:p>
    <w:p w14:paraId="3DA15A9B" w14:textId="4F3F917D" w:rsidR="002B265A" w:rsidRPr="002B265A" w:rsidRDefault="002B265A" w:rsidP="002B265A">
      <w:r w:rsidRPr="002B265A">
        <w:rPr>
          <w:i/>
        </w:rPr>
        <w:t>Guest Le</w:t>
      </w:r>
      <w:r>
        <w:rPr>
          <w:i/>
        </w:rPr>
        <w:t>cture by Qian Huang, Pillsbury Winthrop</w:t>
      </w:r>
      <w:r w:rsidR="00A46743">
        <w:rPr>
          <w:i/>
        </w:rPr>
        <w:t xml:space="preserve">; </w:t>
      </w:r>
      <w:r w:rsidR="00A46743" w:rsidRPr="00A46743">
        <w:rPr>
          <w:i/>
        </w:rPr>
        <w:t>See</w:t>
      </w:r>
      <w:r>
        <w:t xml:space="preserve"> </w:t>
      </w:r>
      <w:hyperlink r:id="rId73" w:history="1">
        <w:r w:rsidRPr="00FA1CA2">
          <w:rPr>
            <w:rStyle w:val="Hyperlink"/>
          </w:rPr>
          <w:t>https://www.pillsburylaw.com/en/lawyers/qian-huang.html</w:t>
        </w:r>
      </w:hyperlink>
      <w:r>
        <w:t xml:space="preserve">.  </w:t>
      </w:r>
    </w:p>
    <w:p w14:paraId="46D20B88" w14:textId="77777777" w:rsidR="00474D5E" w:rsidRDefault="00474D5E" w:rsidP="00A63AF5">
      <w:pPr>
        <w:rPr>
          <w:b/>
        </w:rPr>
      </w:pPr>
    </w:p>
    <w:p w14:paraId="25C71A31" w14:textId="77777777" w:rsidR="00A63AF5" w:rsidRDefault="00A63AF5" w:rsidP="00A63AF5">
      <w:pPr>
        <w:rPr>
          <w:b/>
        </w:rPr>
      </w:pPr>
    </w:p>
    <w:p w14:paraId="3C56D85C" w14:textId="3E817E16" w:rsidR="00A63AF5" w:rsidRDefault="00A63AF5" w:rsidP="00F74595">
      <w:pPr>
        <w:rPr>
          <w:b/>
        </w:rPr>
      </w:pPr>
      <w:r>
        <w:rPr>
          <w:b/>
        </w:rPr>
        <w:t>Thursday, October 17, 2019 (Class 15)</w:t>
      </w:r>
    </w:p>
    <w:p w14:paraId="0E13E850" w14:textId="77777777" w:rsidR="002B265A" w:rsidRDefault="002B265A" w:rsidP="002B265A"/>
    <w:p w14:paraId="35128F65" w14:textId="77777777" w:rsidR="002B265A" w:rsidRDefault="002B265A" w:rsidP="002B265A">
      <w:r w:rsidRPr="00AD1485">
        <w:rPr>
          <w:b/>
        </w:rPr>
        <w:t>Agency and Distributorship Agreements</w:t>
      </w:r>
      <w:r>
        <w:t xml:space="preserve"> - pages 213-248</w:t>
      </w:r>
    </w:p>
    <w:p w14:paraId="737DCE0E" w14:textId="77777777" w:rsidR="00A63AF5" w:rsidRDefault="00A63AF5" w:rsidP="00F74595">
      <w:bookmarkStart w:id="0" w:name="_GoBack"/>
      <w:bookmarkEnd w:id="0"/>
    </w:p>
    <w:p w14:paraId="03C71B08" w14:textId="77777777" w:rsidR="002B265A" w:rsidRDefault="002B265A" w:rsidP="00F74595">
      <w:pPr>
        <w:rPr>
          <w:b/>
        </w:rPr>
      </w:pPr>
    </w:p>
    <w:p w14:paraId="36B9FA02" w14:textId="6E62E462" w:rsidR="007E7796" w:rsidRDefault="00595FB2" w:rsidP="00F74595">
      <w:pPr>
        <w:rPr>
          <w:b/>
        </w:rPr>
      </w:pPr>
      <w:r>
        <w:rPr>
          <w:b/>
        </w:rPr>
        <w:t>Tuesday</w:t>
      </w:r>
      <w:r w:rsidR="005465D3">
        <w:rPr>
          <w:b/>
        </w:rPr>
        <w:t xml:space="preserve">, </w:t>
      </w:r>
      <w:r>
        <w:rPr>
          <w:b/>
        </w:rPr>
        <w:t>October 22</w:t>
      </w:r>
      <w:r w:rsidR="005465D3">
        <w:rPr>
          <w:b/>
        </w:rPr>
        <w:t>, 2019</w:t>
      </w:r>
      <w:r w:rsidR="00E72FE3">
        <w:rPr>
          <w:b/>
        </w:rPr>
        <w:t xml:space="preserve"> (Class 16</w:t>
      </w:r>
      <w:r w:rsidR="00F74595">
        <w:rPr>
          <w:b/>
        </w:rPr>
        <w:t>)</w:t>
      </w:r>
      <w:r w:rsidR="007E7796">
        <w:rPr>
          <w:b/>
        </w:rPr>
        <w:t xml:space="preserve"> </w:t>
      </w:r>
    </w:p>
    <w:p w14:paraId="0864B011" w14:textId="77777777" w:rsidR="002B265A" w:rsidRDefault="002B265A" w:rsidP="002B265A"/>
    <w:p w14:paraId="19C32B75" w14:textId="77777777" w:rsidR="002B265A" w:rsidRPr="00AD1485" w:rsidRDefault="002B265A" w:rsidP="002B265A">
      <w:r>
        <w:rPr>
          <w:b/>
        </w:rPr>
        <w:t>Piracy, Counterfeiting and Other Intellectual Property Violations</w:t>
      </w:r>
      <w:r>
        <w:t xml:space="preserve"> </w:t>
      </w:r>
    </w:p>
    <w:p w14:paraId="6F66F294" w14:textId="77777777" w:rsidR="002B265A" w:rsidRDefault="002B265A" w:rsidP="002B265A"/>
    <w:p w14:paraId="5B75181E" w14:textId="77777777" w:rsidR="002B265A" w:rsidRPr="00AD1485" w:rsidRDefault="002B265A" w:rsidP="002B265A">
      <w:r>
        <w:t>Trade and Public Health</w:t>
      </w:r>
    </w:p>
    <w:p w14:paraId="362B1695" w14:textId="77777777" w:rsidR="002B265A" w:rsidRDefault="002B265A" w:rsidP="002B265A">
      <w:r>
        <w:t>TRIPs, Regional, and Bilateral Free Trade Agreements with the United States</w:t>
      </w:r>
    </w:p>
    <w:p w14:paraId="2E0E2A3F" w14:textId="77777777" w:rsidR="002B265A" w:rsidRPr="00AD1485" w:rsidRDefault="002B265A" w:rsidP="002B265A">
      <w:r w:rsidRPr="00AD1485">
        <w:t>The Scourge of IP Piracy</w:t>
      </w:r>
    </w:p>
    <w:p w14:paraId="70777DBD" w14:textId="77777777" w:rsidR="002B265A" w:rsidRPr="00AD1485" w:rsidRDefault="002B265A" w:rsidP="002B265A">
      <w:r w:rsidRPr="00AD1485">
        <w:t>Con</w:t>
      </w:r>
      <w:r>
        <w:t xml:space="preserve">nections to Terrorism Financing and </w:t>
      </w:r>
      <w:r w:rsidRPr="00AD1485">
        <w:t>Transnational Organized Crime</w:t>
      </w:r>
    </w:p>
    <w:p w14:paraId="331FA71C" w14:textId="77777777" w:rsidR="002B265A" w:rsidRDefault="002B265A" w:rsidP="002B265A">
      <w:r w:rsidRPr="00AD1485">
        <w:t>Threats to National Health and Safety</w:t>
      </w:r>
      <w:r>
        <w:t xml:space="preserve">, </w:t>
      </w:r>
      <w:r w:rsidRPr="00AD1485">
        <w:t>National Cultural Patrimony</w:t>
      </w:r>
      <w:r>
        <w:t xml:space="preserve"> and </w:t>
      </w:r>
      <w:r w:rsidRPr="00AD1485">
        <w:t>Research and Development</w:t>
      </w:r>
    </w:p>
    <w:p w14:paraId="605AA2EE" w14:textId="77777777" w:rsidR="002B265A" w:rsidRDefault="002B265A" w:rsidP="002B265A">
      <w:r>
        <w:t>Special 301 Report</w:t>
      </w:r>
    </w:p>
    <w:p w14:paraId="1029626D" w14:textId="77777777" w:rsidR="002B265A" w:rsidRDefault="002B265A" w:rsidP="002B265A">
      <w:r>
        <w:t>Notorious Markets Report</w:t>
      </w:r>
    </w:p>
    <w:p w14:paraId="1EB19A89" w14:textId="77777777" w:rsidR="002B265A" w:rsidRDefault="002B265A" w:rsidP="002B265A">
      <w:r>
        <w:t>Section 337 Actions</w:t>
      </w:r>
    </w:p>
    <w:p w14:paraId="1E823052" w14:textId="77777777" w:rsidR="002B265A" w:rsidRPr="00AD1485" w:rsidRDefault="002B265A" w:rsidP="002B265A">
      <w:r>
        <w:t>Case Study - Paraguay</w:t>
      </w:r>
    </w:p>
    <w:p w14:paraId="03847643" w14:textId="77777777" w:rsidR="002B265A" w:rsidRDefault="002B265A" w:rsidP="002B265A"/>
    <w:p w14:paraId="0BB98BDC" w14:textId="77777777" w:rsidR="002B265A" w:rsidRDefault="002B265A" w:rsidP="002B265A"/>
    <w:p w14:paraId="68372E24" w14:textId="77777777" w:rsidR="002B265A" w:rsidRPr="002F5020" w:rsidRDefault="002B265A" w:rsidP="002B265A">
      <w:pPr>
        <w:rPr>
          <w:b/>
        </w:rPr>
      </w:pPr>
      <w:r w:rsidRPr="002F5020">
        <w:rPr>
          <w:b/>
        </w:rPr>
        <w:t>Required Reading:</w:t>
      </w:r>
    </w:p>
    <w:p w14:paraId="27F21643" w14:textId="77777777" w:rsidR="002B265A" w:rsidRDefault="002B265A" w:rsidP="002B265A"/>
    <w:p w14:paraId="0D4CD37F" w14:textId="77777777" w:rsidR="002B265A" w:rsidRDefault="002B265A" w:rsidP="002B265A">
      <w:r>
        <w:t xml:space="preserve">Will Carless, </w:t>
      </w:r>
      <w:r w:rsidRPr="00B00A19">
        <w:rPr>
          <w:i/>
        </w:rPr>
        <w:t>8 reasons we should all pay more attention to this crazy place</w:t>
      </w:r>
      <w:r>
        <w:t xml:space="preserve">, </w:t>
      </w:r>
      <w:r w:rsidRPr="00B00A19">
        <w:rPr>
          <w:smallCaps/>
        </w:rPr>
        <w:t>PRI’s The World</w:t>
      </w:r>
      <w:r>
        <w:t xml:space="preserve"> (Aug. 7, 2014), </w:t>
      </w:r>
      <w:hyperlink r:id="rId74" w:history="1">
        <w:r w:rsidRPr="006F05F3">
          <w:rPr>
            <w:rStyle w:val="Hyperlink"/>
          </w:rPr>
          <w:t>https://www.pri.org/stories/2014-08-07/8-reasons-we-should-all-pay-more-attention-crazy-place</w:t>
        </w:r>
      </w:hyperlink>
      <w:r>
        <w:t xml:space="preserve">.  </w:t>
      </w:r>
    </w:p>
    <w:p w14:paraId="575A69BB" w14:textId="77777777" w:rsidR="002B265A" w:rsidRDefault="002B265A" w:rsidP="002B265A"/>
    <w:p w14:paraId="4297066C" w14:textId="77777777" w:rsidR="002B265A" w:rsidRPr="00B00A19" w:rsidRDefault="002B265A" w:rsidP="002B265A">
      <w:pPr>
        <w:pStyle w:val="BodyText2"/>
        <w:rPr>
          <w:sz w:val="24"/>
          <w:szCs w:val="24"/>
        </w:rPr>
      </w:pPr>
      <w:r w:rsidRPr="00B00A19">
        <w:rPr>
          <w:sz w:val="24"/>
          <w:szCs w:val="24"/>
        </w:rPr>
        <w:t xml:space="preserve">James Cooper, </w:t>
      </w:r>
      <w:r w:rsidRPr="00B00A19">
        <w:rPr>
          <w:i/>
          <w:sz w:val="24"/>
          <w:szCs w:val="24"/>
        </w:rPr>
        <w:t>A Development Model Meets Piracy in Paraguay</w:t>
      </w:r>
      <w:r w:rsidRPr="00B00A19">
        <w:rPr>
          <w:sz w:val="24"/>
          <w:szCs w:val="24"/>
        </w:rPr>
        <w:t xml:space="preserve">, 43 </w:t>
      </w:r>
      <w:r w:rsidRPr="00B00A19">
        <w:rPr>
          <w:smallCaps/>
          <w:sz w:val="24"/>
          <w:szCs w:val="24"/>
        </w:rPr>
        <w:t>Cal. West. Int’l L. J. 101 (</w:t>
      </w:r>
      <w:r w:rsidRPr="00B00A19">
        <w:rPr>
          <w:sz w:val="24"/>
          <w:szCs w:val="24"/>
        </w:rPr>
        <w:t xml:space="preserve">2012) (with Carlos Ruffinelli).    </w:t>
      </w:r>
    </w:p>
    <w:p w14:paraId="36DE2EC2" w14:textId="77777777" w:rsidR="002B265A" w:rsidRDefault="002B265A" w:rsidP="002B265A"/>
    <w:p w14:paraId="04B493EF" w14:textId="77777777" w:rsidR="002B265A" w:rsidRPr="00AD1485" w:rsidRDefault="002B265A" w:rsidP="002B265A"/>
    <w:p w14:paraId="1E9BE7EE" w14:textId="77777777" w:rsidR="002B265A" w:rsidRPr="00AD1485" w:rsidRDefault="002B265A" w:rsidP="002B265A">
      <w:r w:rsidRPr="00AD1485">
        <w:rPr>
          <w:b/>
        </w:rPr>
        <w:t>Suggested Reading:</w:t>
      </w:r>
    </w:p>
    <w:p w14:paraId="5E1D6076" w14:textId="77777777" w:rsidR="002B265A" w:rsidRDefault="002B265A" w:rsidP="002B265A"/>
    <w:p w14:paraId="280A8841" w14:textId="77777777" w:rsidR="002B265A" w:rsidRPr="002036C3" w:rsidRDefault="002B265A" w:rsidP="002B265A">
      <w:pPr>
        <w:rPr>
          <w:rFonts w:ascii="Times" w:hAnsi="Times" w:cs="Times New Roman"/>
          <w:iCs/>
        </w:rPr>
      </w:pPr>
      <w:r w:rsidRPr="002036C3">
        <w:rPr>
          <w:rFonts w:ascii="Times" w:hAnsi="Times" w:cs="Times New Roman"/>
          <w:iCs/>
        </w:rPr>
        <w:t xml:space="preserve">Office of the United States Trade Representative, Findings of the Investigation into China’s Acts, Policies, and Practices related to Technology Transfer, Intellectual Property, and Innovation Under Section 301 of the Trade Act of 1974, (March 22, 2019), 4, </w:t>
      </w:r>
      <w:hyperlink r:id="rId75" w:history="1">
        <w:r w:rsidRPr="002036C3">
          <w:rPr>
            <w:rStyle w:val="Hyperlink"/>
            <w:rFonts w:ascii="Times" w:hAnsi="Times" w:cs="Times New Roman"/>
            <w:iCs/>
          </w:rPr>
          <w:t>https://ustr.gov/sites/default/files/Section%20301%20FINAL.PDF</w:t>
        </w:r>
      </w:hyperlink>
      <w:r w:rsidRPr="002036C3">
        <w:rPr>
          <w:rFonts w:ascii="Times" w:hAnsi="Times" w:cs="Times New Roman"/>
          <w:iCs/>
        </w:rPr>
        <w:t>.</w:t>
      </w:r>
    </w:p>
    <w:p w14:paraId="3719E2FB" w14:textId="77777777" w:rsidR="002B265A" w:rsidRPr="00AD1485" w:rsidRDefault="002B265A" w:rsidP="002B265A"/>
    <w:p w14:paraId="772587F4" w14:textId="77777777" w:rsidR="002B265A" w:rsidRPr="00AD1485" w:rsidRDefault="002B265A" w:rsidP="002B265A">
      <w:r w:rsidRPr="00AD1485">
        <w:t xml:space="preserve">James Cooper, </w:t>
      </w:r>
      <w:r w:rsidRPr="00AD1485">
        <w:rPr>
          <w:i/>
        </w:rPr>
        <w:t>Pirated CDs may fund terror networks</w:t>
      </w:r>
      <w:r w:rsidRPr="00AD1485">
        <w:t xml:space="preserve">, </w:t>
      </w:r>
      <w:r w:rsidRPr="00AD1485">
        <w:rPr>
          <w:smallCaps/>
        </w:rPr>
        <w:t>Providence Journal</w:t>
      </w:r>
      <w:r>
        <w:rPr>
          <w:smallCaps/>
        </w:rPr>
        <w:t xml:space="preserve"> (</w:t>
      </w:r>
      <w:r w:rsidRPr="00AD1485">
        <w:t>Aug. 17, 2004</w:t>
      </w:r>
      <w:r>
        <w:t>)</w:t>
      </w:r>
      <w:r w:rsidRPr="00AD1485">
        <w:t xml:space="preserve">.  </w:t>
      </w:r>
    </w:p>
    <w:p w14:paraId="75DD947F" w14:textId="77777777" w:rsidR="002B265A" w:rsidRPr="00AD1485" w:rsidRDefault="002B265A" w:rsidP="002B265A"/>
    <w:p w14:paraId="5096CBE4" w14:textId="77777777" w:rsidR="002B265A" w:rsidRPr="00AD1485" w:rsidRDefault="002B265A" w:rsidP="002B265A">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pPr>
      <w:r w:rsidRPr="00AD1485">
        <w:t xml:space="preserve">James Cooper, </w:t>
      </w:r>
      <w:r w:rsidRPr="00AD1485">
        <w:rPr>
          <w:i/>
        </w:rPr>
        <w:t>Intellectual Property Theft in Latin America</w:t>
      </w:r>
      <w:r w:rsidRPr="00AD1485">
        <w:t xml:space="preserve">, </w:t>
      </w:r>
      <w:r w:rsidRPr="00AD1485">
        <w:rPr>
          <w:smallCaps/>
        </w:rPr>
        <w:t>Providence Journal</w:t>
      </w:r>
      <w:r>
        <w:rPr>
          <w:smallCaps/>
        </w:rPr>
        <w:t xml:space="preserve"> </w:t>
      </w:r>
      <w:r>
        <w:t>(Mar.</w:t>
      </w:r>
      <w:r w:rsidRPr="00AD1485">
        <w:t xml:space="preserve"> 14, 2010</w:t>
      </w:r>
      <w:r>
        <w:t>)</w:t>
      </w:r>
      <w:r w:rsidRPr="00AD1485">
        <w:t>.</w:t>
      </w:r>
    </w:p>
    <w:p w14:paraId="4418B821" w14:textId="77777777" w:rsidR="002B265A" w:rsidRPr="00AD1485" w:rsidRDefault="002B265A" w:rsidP="002B265A"/>
    <w:p w14:paraId="035C9CB7" w14:textId="77777777" w:rsidR="002B265A" w:rsidRPr="00AD1485" w:rsidRDefault="002B265A" w:rsidP="002B265A">
      <w:r w:rsidRPr="00AD1485">
        <w:t xml:space="preserve">James Cooper, </w:t>
      </w:r>
      <w:r w:rsidRPr="00AD1485">
        <w:rPr>
          <w:i/>
        </w:rPr>
        <w:t>Why Intellectual Property Matters</w:t>
      </w:r>
      <w:r w:rsidRPr="00AD1485">
        <w:t xml:space="preserve">, </w:t>
      </w:r>
      <w:r w:rsidRPr="00AD1485">
        <w:rPr>
          <w:smallCaps/>
        </w:rPr>
        <w:t>Los Angeles Daily Journal</w:t>
      </w:r>
      <w:r w:rsidRPr="00AD1485">
        <w:t xml:space="preserve"> </w:t>
      </w:r>
      <w:r>
        <w:t>(</w:t>
      </w:r>
      <w:r w:rsidRPr="00AD1485">
        <w:t>Sept. 15, 2010</w:t>
      </w:r>
      <w:r>
        <w:t>)</w:t>
      </w:r>
      <w:r w:rsidRPr="00AD1485">
        <w:t>, at 5.</w:t>
      </w:r>
    </w:p>
    <w:p w14:paraId="12F4B9FA" w14:textId="77777777" w:rsidR="002B265A" w:rsidRPr="00AD1485" w:rsidRDefault="002B265A" w:rsidP="002B265A"/>
    <w:p w14:paraId="518F66B7" w14:textId="77777777" w:rsidR="002B265A" w:rsidRPr="00AD1485" w:rsidRDefault="002B265A" w:rsidP="002B265A">
      <w:pPr>
        <w:pStyle w:val="BodyText2"/>
        <w:rPr>
          <w:sz w:val="24"/>
          <w:szCs w:val="24"/>
        </w:rPr>
      </w:pPr>
      <w:r w:rsidRPr="00AD1485">
        <w:rPr>
          <w:sz w:val="24"/>
          <w:szCs w:val="24"/>
        </w:rPr>
        <w:t xml:space="preserve">James Cooper, </w:t>
      </w:r>
      <w:r w:rsidRPr="00AD1485">
        <w:rPr>
          <w:i/>
          <w:sz w:val="24"/>
          <w:szCs w:val="24"/>
        </w:rPr>
        <w:t>Piracy 101</w:t>
      </w:r>
      <w:r w:rsidRPr="00AD1485">
        <w:rPr>
          <w:sz w:val="24"/>
          <w:szCs w:val="24"/>
        </w:rPr>
        <w:t xml:space="preserve">, </w:t>
      </w:r>
      <w:r w:rsidRPr="00AD1485">
        <w:rPr>
          <w:smallCaps/>
          <w:sz w:val="24"/>
          <w:szCs w:val="24"/>
        </w:rPr>
        <w:t xml:space="preserve">Cal. West. Int’l L. J. </w:t>
      </w:r>
      <w:r w:rsidRPr="00AD1485">
        <w:rPr>
          <w:sz w:val="24"/>
          <w:szCs w:val="24"/>
        </w:rPr>
        <w:t xml:space="preserve">(Special Edition) </w:t>
      </w:r>
      <w:r w:rsidRPr="00AD1485">
        <w:rPr>
          <w:smallCaps/>
          <w:sz w:val="24"/>
          <w:szCs w:val="24"/>
        </w:rPr>
        <w:t>89 (2005).</w:t>
      </w:r>
    </w:p>
    <w:p w14:paraId="00797B91" w14:textId="77777777" w:rsidR="00595FB2" w:rsidRDefault="00595FB2" w:rsidP="00F74595"/>
    <w:p w14:paraId="0FB2E71E" w14:textId="77777777" w:rsidR="00A63AF5" w:rsidRDefault="00A63AF5" w:rsidP="00F74595"/>
    <w:p w14:paraId="6DC73E6E" w14:textId="77777777" w:rsidR="00A63AF5" w:rsidRDefault="00A63AF5" w:rsidP="00A63AF5">
      <w:r w:rsidRPr="00145A20">
        <w:rPr>
          <w:b/>
        </w:rPr>
        <w:t>Thur</w:t>
      </w:r>
      <w:r>
        <w:rPr>
          <w:b/>
        </w:rPr>
        <w:t>sday, October 24, 2019 (Class 17)</w:t>
      </w:r>
    </w:p>
    <w:p w14:paraId="6EDEAE2A" w14:textId="77777777" w:rsidR="00A8274C" w:rsidRDefault="00A8274C" w:rsidP="00F74595"/>
    <w:p w14:paraId="36B168DF" w14:textId="77777777" w:rsidR="002B265A" w:rsidRPr="00035D81" w:rsidRDefault="002B265A" w:rsidP="002B265A">
      <w:r w:rsidRPr="00AD1485">
        <w:rPr>
          <w:b/>
        </w:rPr>
        <w:t>Corruption</w:t>
      </w:r>
      <w:r>
        <w:rPr>
          <w:b/>
        </w:rPr>
        <w:t xml:space="preserve"> </w:t>
      </w:r>
      <w:r>
        <w:t>– pages 116-126</w:t>
      </w:r>
    </w:p>
    <w:p w14:paraId="4F110475" w14:textId="77777777" w:rsidR="002B265A" w:rsidRPr="00AD1485" w:rsidRDefault="002B265A" w:rsidP="002B265A"/>
    <w:p w14:paraId="5AE4E75A" w14:textId="77777777" w:rsidR="002B265A" w:rsidRPr="00AD1485" w:rsidRDefault="002B265A" w:rsidP="002B265A">
      <w:pPr>
        <w:rPr>
          <w:b/>
        </w:rPr>
      </w:pPr>
      <w:r w:rsidRPr="00AD1485">
        <w:rPr>
          <w:b/>
        </w:rPr>
        <w:t>Required Reading:</w:t>
      </w:r>
    </w:p>
    <w:p w14:paraId="1A8C4249" w14:textId="77777777" w:rsidR="002B265A" w:rsidRDefault="002B265A" w:rsidP="002B265A"/>
    <w:p w14:paraId="11D7B527" w14:textId="77777777" w:rsidR="002B265A" w:rsidRPr="00D03427" w:rsidRDefault="002B265A" w:rsidP="002B265A">
      <w:pPr>
        <w:widowControl w:val="0"/>
        <w:autoSpaceDE w:val="0"/>
        <w:autoSpaceDN w:val="0"/>
        <w:adjustRightInd w:val="0"/>
        <w:rPr>
          <w:rFonts w:ascii="Times" w:hAnsi="Times"/>
        </w:rPr>
      </w:pPr>
      <w:r w:rsidRPr="00D03427">
        <w:rPr>
          <w:rFonts w:ascii="Times" w:hAnsi="Times"/>
        </w:rPr>
        <w:t xml:space="preserve">James Cooper, </w:t>
      </w:r>
      <w:r w:rsidRPr="00D03427">
        <w:rPr>
          <w:rFonts w:ascii="Times" w:hAnsi="Times"/>
          <w:i/>
        </w:rPr>
        <w:t>Shocked about shady Panama deals?  You shouldn’t be</w:t>
      </w:r>
      <w:r w:rsidRPr="00D03427">
        <w:rPr>
          <w:rFonts w:ascii="Times" w:hAnsi="Times"/>
        </w:rPr>
        <w:t xml:space="preserve">, </w:t>
      </w:r>
      <w:r w:rsidRPr="00D03427">
        <w:rPr>
          <w:rFonts w:ascii="Times" w:hAnsi="Times"/>
          <w:smallCaps/>
        </w:rPr>
        <w:t>San Diego Union-Tribune</w:t>
      </w:r>
      <w:r w:rsidRPr="00D03427">
        <w:rPr>
          <w:rFonts w:ascii="Times" w:hAnsi="Times"/>
        </w:rPr>
        <w:t xml:space="preserve">, (Apr. 7, 2016), </w:t>
      </w:r>
      <w:hyperlink r:id="rId76" w:history="1">
        <w:r w:rsidRPr="00D03427">
          <w:rPr>
            <w:rStyle w:val="Hyperlink"/>
            <w:rFonts w:ascii="Times" w:hAnsi="Times"/>
          </w:rPr>
          <w:t>http://www.sandiegouniontribune.com/news/2016/apr/07/panama-papers-corruption/</w:t>
        </w:r>
      </w:hyperlink>
    </w:p>
    <w:p w14:paraId="1B4D4959" w14:textId="77777777" w:rsidR="002B265A" w:rsidRDefault="002B265A" w:rsidP="002B265A"/>
    <w:p w14:paraId="7F03AD4D" w14:textId="77777777" w:rsidR="002B265A" w:rsidRPr="00192C1D" w:rsidRDefault="002B265A" w:rsidP="002B265A">
      <w:pPr>
        <w:widowControl w:val="0"/>
        <w:autoSpaceDE w:val="0"/>
        <w:autoSpaceDN w:val="0"/>
        <w:adjustRightInd w:val="0"/>
        <w:rPr>
          <w:rFonts w:ascii="Times" w:hAnsi="Times"/>
        </w:rPr>
      </w:pPr>
      <w:r w:rsidRPr="00192C1D">
        <w:rPr>
          <w:rFonts w:ascii="Times" w:hAnsi="Times"/>
        </w:rPr>
        <w:t xml:space="preserve">Shirin </w:t>
      </w:r>
      <w:proofErr w:type="spellStart"/>
      <w:r w:rsidRPr="00192C1D">
        <w:rPr>
          <w:rFonts w:ascii="Times" w:hAnsi="Times"/>
        </w:rPr>
        <w:t>Jaafari</w:t>
      </w:r>
      <w:proofErr w:type="spellEnd"/>
      <w:r w:rsidRPr="00192C1D">
        <w:rPr>
          <w:rFonts w:ascii="Times" w:hAnsi="Times"/>
        </w:rPr>
        <w:t xml:space="preserve">, </w:t>
      </w:r>
      <w:r w:rsidRPr="00192C1D">
        <w:rPr>
          <w:rFonts w:ascii="Times" w:hAnsi="Times"/>
          <w:i/>
        </w:rPr>
        <w:t>You shouldn’t be surprised a firm in Panama is involved in global financial corruption</w:t>
      </w:r>
      <w:r w:rsidRPr="00192C1D">
        <w:rPr>
          <w:rFonts w:ascii="Times" w:hAnsi="Times"/>
        </w:rPr>
        <w:t xml:space="preserve">, </w:t>
      </w:r>
      <w:r w:rsidRPr="00192C1D">
        <w:rPr>
          <w:rFonts w:ascii="Times" w:hAnsi="Times"/>
          <w:smallCaps/>
        </w:rPr>
        <w:t>PRI’s The World</w:t>
      </w:r>
      <w:r w:rsidRPr="00192C1D">
        <w:rPr>
          <w:rFonts w:ascii="Times" w:hAnsi="Times"/>
        </w:rPr>
        <w:t xml:space="preserve"> (Apr. 4, 2016), </w:t>
      </w:r>
      <w:hyperlink r:id="rId77" w:history="1">
        <w:r w:rsidRPr="00192C1D">
          <w:rPr>
            <w:rStyle w:val="Hyperlink"/>
            <w:rFonts w:ascii="Times" w:hAnsi="Times"/>
          </w:rPr>
          <w:t>http://www.pri.org/stories/2016-04-04/you-shouldnt-be-surprised-firm-panama-involved-global-financial-corruption</w:t>
        </w:r>
      </w:hyperlink>
      <w:r w:rsidRPr="00192C1D">
        <w:rPr>
          <w:rFonts w:ascii="Times" w:hAnsi="Times"/>
        </w:rPr>
        <w:t xml:space="preserve">.  </w:t>
      </w:r>
    </w:p>
    <w:p w14:paraId="4B1C583C" w14:textId="77777777" w:rsidR="002B265A" w:rsidRPr="00AD1485" w:rsidRDefault="002B265A" w:rsidP="002B265A"/>
    <w:p w14:paraId="1971D9FB" w14:textId="77777777" w:rsidR="002B265A" w:rsidRPr="00AD1485" w:rsidRDefault="002B265A" w:rsidP="002B265A">
      <w:r w:rsidRPr="00AD1485">
        <w:t xml:space="preserve">Criminal Division of the U.S. Department of Justice &amp; the Enforcement Division of the Securities and Exchange Commission, A Resource Guide to the U.S. Foreign Corrupt Practices Act, 2012, </w:t>
      </w:r>
      <w:hyperlink r:id="rId78" w:history="1">
        <w:r w:rsidRPr="00AD1485">
          <w:rPr>
            <w:rStyle w:val="Hyperlink"/>
          </w:rPr>
          <w:t>http://www.justice.gov/criminal-fraud/foreign-corrupt-practices-act</w:t>
        </w:r>
      </w:hyperlink>
      <w:r>
        <w:t>.</w:t>
      </w:r>
      <w:r w:rsidRPr="00AD1485">
        <w:t xml:space="preserve"> </w:t>
      </w:r>
    </w:p>
    <w:p w14:paraId="3FC4200A" w14:textId="77777777" w:rsidR="002B265A" w:rsidRPr="00AD1485" w:rsidRDefault="002B265A" w:rsidP="002B265A"/>
    <w:p w14:paraId="620DFFC4" w14:textId="77777777" w:rsidR="002B265A" w:rsidRPr="00AD1485" w:rsidRDefault="002B265A" w:rsidP="002B265A">
      <w:r w:rsidRPr="00AD1485">
        <w:t xml:space="preserve">U.S. Department of Justice, Foreign Corrupt Practices Act, </w:t>
      </w:r>
      <w:r w:rsidRPr="00AD1485">
        <w:rPr>
          <w:i/>
        </w:rPr>
        <w:t xml:space="preserve"> </w:t>
      </w:r>
      <w:hyperlink r:id="rId79" w:history="1">
        <w:r w:rsidRPr="00AD1485">
          <w:rPr>
            <w:rStyle w:val="Hyperlink"/>
          </w:rPr>
          <w:t>http://www.sec.gov/spotlight/fcpa/fcpa-resource-guide.pdf</w:t>
        </w:r>
      </w:hyperlink>
      <w:r>
        <w:t>.</w:t>
      </w:r>
    </w:p>
    <w:p w14:paraId="4E19DDC4" w14:textId="77777777" w:rsidR="002B265A" w:rsidRPr="00AD1485" w:rsidRDefault="002B265A" w:rsidP="002B265A"/>
    <w:p w14:paraId="515D80B1" w14:textId="77777777" w:rsidR="002B265A" w:rsidRPr="00AD1485" w:rsidRDefault="002B265A" w:rsidP="002B265A">
      <w:r w:rsidRPr="00AD1485">
        <w:t>Transparency International, Overview of Corruption Perceptions Index,</w:t>
      </w:r>
      <w:r>
        <w:t xml:space="preserve"> </w:t>
      </w:r>
      <w:hyperlink r:id="rId80" w:history="1">
        <w:r w:rsidRPr="00AD1485">
          <w:rPr>
            <w:rStyle w:val="Hyperlink"/>
          </w:rPr>
          <w:t>http://www.transparency.org/research/cpi/overview</w:t>
        </w:r>
      </w:hyperlink>
      <w:r>
        <w:t>.</w:t>
      </w:r>
    </w:p>
    <w:p w14:paraId="0B1EF400" w14:textId="77777777" w:rsidR="002B265A" w:rsidRPr="00AD1485" w:rsidRDefault="002B265A" w:rsidP="002B265A"/>
    <w:p w14:paraId="3D83547B" w14:textId="77777777" w:rsidR="002B265A" w:rsidRPr="00AD1485" w:rsidRDefault="002B265A" w:rsidP="002B265A">
      <w:r w:rsidRPr="00AD1485">
        <w:t>Council of Europe, Criminal Law Convention on Corruption (Treaty No. 173),</w:t>
      </w:r>
      <w:r w:rsidRPr="00AD1485">
        <w:rPr>
          <w:i/>
        </w:rPr>
        <w:t xml:space="preserve"> </w:t>
      </w:r>
      <w:r w:rsidRPr="00AD1485">
        <w:t xml:space="preserve">1999, </w:t>
      </w:r>
      <w:hyperlink r:id="rId81" w:history="1">
        <w:r w:rsidRPr="00AD1485">
          <w:rPr>
            <w:rStyle w:val="Hyperlink"/>
          </w:rPr>
          <w:t>http://www.coe.int/en/web/conventions/full-list/-/conventions/treaty/173</w:t>
        </w:r>
      </w:hyperlink>
      <w:r>
        <w:rPr>
          <w:rStyle w:val="Hyperlink"/>
        </w:rPr>
        <w:t>.</w:t>
      </w:r>
      <w:r w:rsidRPr="00AD1485">
        <w:t xml:space="preserve"> </w:t>
      </w:r>
    </w:p>
    <w:p w14:paraId="724CBA2A" w14:textId="77777777" w:rsidR="002B265A" w:rsidRPr="00AD1485" w:rsidRDefault="002B265A" w:rsidP="002B265A"/>
    <w:p w14:paraId="048EC20A" w14:textId="77777777" w:rsidR="002B265A" w:rsidRPr="00AD1485" w:rsidRDefault="002B265A" w:rsidP="002B265A">
      <w:r w:rsidRPr="00AD1485">
        <w:lastRenderedPageBreak/>
        <w:t xml:space="preserve">United Nations Convention Against Corruption, 2004, </w:t>
      </w:r>
      <w:hyperlink r:id="rId82" w:history="1">
        <w:r w:rsidRPr="00AD1485">
          <w:rPr>
            <w:rStyle w:val="Hyperlink"/>
          </w:rPr>
          <w:t>https://www.unodc.org/documents/treaties/UNCAC/Publications/Convention/08-50026_E.pdf</w:t>
        </w:r>
      </w:hyperlink>
      <w:r>
        <w:rPr>
          <w:rStyle w:val="Hyperlink"/>
        </w:rPr>
        <w:t>.</w:t>
      </w:r>
    </w:p>
    <w:p w14:paraId="73B6B8F2" w14:textId="77777777" w:rsidR="002B265A" w:rsidRDefault="002B265A" w:rsidP="002B265A"/>
    <w:p w14:paraId="43E20869" w14:textId="77777777" w:rsidR="002B265A" w:rsidRDefault="002B265A" w:rsidP="002B265A">
      <w:r>
        <w:t xml:space="preserve">Elisabeth Malkin, Corruption at Level of Audacity “Never Seen in Mexico”, </w:t>
      </w:r>
      <w:r w:rsidRPr="005B5EF0">
        <w:rPr>
          <w:smallCaps/>
        </w:rPr>
        <w:t>N.Y. Times</w:t>
      </w:r>
      <w:r>
        <w:t xml:space="preserve">, Apr. 19, 2017, </w:t>
      </w:r>
      <w:hyperlink r:id="rId83" w:history="1">
        <w:r w:rsidRPr="00E228AC">
          <w:rPr>
            <w:rStyle w:val="Hyperlink"/>
          </w:rPr>
          <w:t>https://www.nytimes.com/2017/04/19/world/americas/in-mexico-mounting-misdeeds-but-governors-escape-justice.html?_r=0</w:t>
        </w:r>
      </w:hyperlink>
      <w:r>
        <w:rPr>
          <w:rStyle w:val="Hyperlink"/>
        </w:rPr>
        <w:t>.</w:t>
      </w:r>
      <w:r>
        <w:t xml:space="preserve">  </w:t>
      </w:r>
    </w:p>
    <w:p w14:paraId="51697E95" w14:textId="77777777" w:rsidR="002B265A" w:rsidRDefault="002B265A" w:rsidP="002B265A">
      <w:pPr>
        <w:rPr>
          <w:b/>
        </w:rPr>
      </w:pPr>
    </w:p>
    <w:p w14:paraId="73452366" w14:textId="77777777" w:rsidR="00A63AF5" w:rsidRDefault="00A63AF5" w:rsidP="00A63AF5"/>
    <w:p w14:paraId="6F60E52F" w14:textId="77777777" w:rsidR="00A63AF5" w:rsidRPr="006D54BC" w:rsidRDefault="00A63AF5" w:rsidP="00A63AF5">
      <w:pPr>
        <w:rPr>
          <w:b/>
        </w:rPr>
      </w:pPr>
      <w:r w:rsidRPr="006D54BC">
        <w:rPr>
          <w:b/>
        </w:rPr>
        <w:t xml:space="preserve">Tuesday, October 29, 2019 (Class </w:t>
      </w:r>
      <w:r>
        <w:rPr>
          <w:b/>
        </w:rPr>
        <w:t>18</w:t>
      </w:r>
      <w:r w:rsidRPr="006D54BC">
        <w:rPr>
          <w:b/>
        </w:rPr>
        <w:t>)</w:t>
      </w:r>
    </w:p>
    <w:p w14:paraId="7EED53AA" w14:textId="77777777" w:rsidR="00616AC2" w:rsidRDefault="00616AC2" w:rsidP="00F74595"/>
    <w:p w14:paraId="4D5BD7DD" w14:textId="65AF95B0" w:rsidR="00A63AF5" w:rsidRPr="00AD1485" w:rsidRDefault="00A63AF5" w:rsidP="00A63AF5">
      <w:r w:rsidRPr="00AD1485">
        <w:rPr>
          <w:b/>
        </w:rPr>
        <w:t xml:space="preserve">Mergers and Acquisitions </w:t>
      </w:r>
      <w:r w:rsidRPr="00AD1485">
        <w:t xml:space="preserve">- pages </w:t>
      </w:r>
      <w:r w:rsidR="002B4217">
        <w:t>343</w:t>
      </w:r>
      <w:r w:rsidRPr="00AD1485">
        <w:t>-</w:t>
      </w:r>
      <w:r w:rsidR="002B4217">
        <w:t>366</w:t>
      </w:r>
    </w:p>
    <w:p w14:paraId="7E2A879B" w14:textId="77777777" w:rsidR="001B645A" w:rsidRDefault="001B645A" w:rsidP="00F74595"/>
    <w:p w14:paraId="5775276E" w14:textId="77777777" w:rsidR="00A63AF5" w:rsidRDefault="00A63AF5" w:rsidP="00F74595"/>
    <w:p w14:paraId="761B4507" w14:textId="2C3AEB57" w:rsidR="006D54BC" w:rsidRPr="006D54BC" w:rsidRDefault="006D54BC" w:rsidP="00F74595">
      <w:pPr>
        <w:rPr>
          <w:b/>
        </w:rPr>
      </w:pPr>
      <w:r w:rsidRPr="006D54BC">
        <w:rPr>
          <w:b/>
        </w:rPr>
        <w:t>Thursday,</w:t>
      </w:r>
      <w:r w:rsidR="007071EA">
        <w:rPr>
          <w:b/>
        </w:rPr>
        <w:t xml:space="preserve"> October 31, 2019</w:t>
      </w:r>
      <w:r w:rsidR="002D53FA">
        <w:rPr>
          <w:b/>
        </w:rPr>
        <w:t xml:space="preserve"> (Class </w:t>
      </w:r>
      <w:r w:rsidR="000C1C38">
        <w:rPr>
          <w:b/>
        </w:rPr>
        <w:t>19</w:t>
      </w:r>
      <w:r w:rsidR="002D53FA">
        <w:rPr>
          <w:b/>
        </w:rPr>
        <w:t>)</w:t>
      </w:r>
      <w:r w:rsidR="007071EA">
        <w:rPr>
          <w:b/>
        </w:rPr>
        <w:t xml:space="preserve"> </w:t>
      </w:r>
    </w:p>
    <w:p w14:paraId="13D753F9" w14:textId="77777777" w:rsidR="00B00A19" w:rsidRPr="00AD1485" w:rsidRDefault="00B00A19" w:rsidP="00B00A19"/>
    <w:p w14:paraId="7025D9CA" w14:textId="690D88EA" w:rsidR="000C3B16" w:rsidRPr="00AD1485" w:rsidRDefault="000C3B16" w:rsidP="000C3B16">
      <w:pPr>
        <w:rPr>
          <w:b/>
        </w:rPr>
      </w:pPr>
      <w:r w:rsidRPr="00AD1485">
        <w:rPr>
          <w:b/>
        </w:rPr>
        <w:t>Alien Tort Claims Statute</w:t>
      </w:r>
      <w:r w:rsidR="00D46778">
        <w:rPr>
          <w:b/>
        </w:rPr>
        <w:t xml:space="preserve"> </w:t>
      </w:r>
      <w:r w:rsidR="00A46743">
        <w:t>– pages</w:t>
      </w:r>
      <w:r w:rsidR="00D46778" w:rsidRPr="00D46778">
        <w:t xml:space="preserve"> 141-148</w:t>
      </w:r>
    </w:p>
    <w:p w14:paraId="77211F9A" w14:textId="3DF306EF" w:rsidR="000C3B16" w:rsidRPr="00AF71E3" w:rsidRDefault="00AF71E3" w:rsidP="000C3B16">
      <w:pPr>
        <w:rPr>
          <w:i/>
        </w:rPr>
      </w:pPr>
      <w:r w:rsidRPr="00AF71E3">
        <w:rPr>
          <w:i/>
        </w:rPr>
        <w:t>Guest Lecture by Professor William</w:t>
      </w:r>
      <w:r>
        <w:rPr>
          <w:i/>
        </w:rPr>
        <w:t xml:space="preserve"> J.</w:t>
      </w:r>
      <w:r w:rsidRPr="00AF71E3">
        <w:rPr>
          <w:i/>
        </w:rPr>
        <w:t xml:space="preserve"> </w:t>
      </w:r>
      <w:proofErr w:type="spellStart"/>
      <w:r w:rsidRPr="00AF71E3">
        <w:rPr>
          <w:i/>
        </w:rPr>
        <w:t>Aceves</w:t>
      </w:r>
      <w:proofErr w:type="spellEnd"/>
      <w:r w:rsidRPr="00AF71E3">
        <w:rPr>
          <w:i/>
        </w:rPr>
        <w:t>, California Western School of Law</w:t>
      </w:r>
    </w:p>
    <w:p w14:paraId="676C79F1" w14:textId="77777777" w:rsidR="00AF71E3" w:rsidRPr="00AD1485" w:rsidRDefault="00AF71E3" w:rsidP="000C3B16"/>
    <w:p w14:paraId="4CC655A6" w14:textId="77777777" w:rsidR="000C3B16" w:rsidRPr="00AD1485" w:rsidRDefault="000C3B16" w:rsidP="000C3B16">
      <w:pPr>
        <w:rPr>
          <w:b/>
        </w:rPr>
      </w:pPr>
      <w:r w:rsidRPr="00AD1485">
        <w:rPr>
          <w:b/>
        </w:rPr>
        <w:t>Required Reading:</w:t>
      </w:r>
    </w:p>
    <w:p w14:paraId="6FD0A123" w14:textId="77777777" w:rsidR="000C3B16" w:rsidRPr="00AD1485" w:rsidRDefault="000C3B16" w:rsidP="000C3B16"/>
    <w:p w14:paraId="31C2A1C5" w14:textId="77777777" w:rsidR="000C3B16" w:rsidRPr="00AD1485" w:rsidRDefault="000C3B16" w:rsidP="000C3B16">
      <w:proofErr w:type="spellStart"/>
      <w:r w:rsidRPr="00AD1485">
        <w:rPr>
          <w:i/>
          <w:iCs/>
        </w:rPr>
        <w:t>Kiobel</w:t>
      </w:r>
      <w:proofErr w:type="spellEnd"/>
      <w:r w:rsidRPr="00AD1485">
        <w:rPr>
          <w:i/>
          <w:iCs/>
        </w:rPr>
        <w:t xml:space="preserve"> v. Royal Dutch Petroleum Co.</w:t>
      </w:r>
      <w:r w:rsidRPr="00AD1485">
        <w:t xml:space="preserve">, 133 </w:t>
      </w:r>
      <w:proofErr w:type="spellStart"/>
      <w:r w:rsidRPr="00AD1485">
        <w:t>S.Ct</w:t>
      </w:r>
      <w:proofErr w:type="spellEnd"/>
      <w:r w:rsidRPr="00AD1485">
        <w:t>. 1659 (2013).</w:t>
      </w:r>
    </w:p>
    <w:p w14:paraId="12C4C555" w14:textId="77777777" w:rsidR="000C3B16" w:rsidRDefault="000C3B16" w:rsidP="000C3B16">
      <w:pPr>
        <w:rPr>
          <w:b/>
        </w:rPr>
      </w:pPr>
    </w:p>
    <w:p w14:paraId="21D2FB4A" w14:textId="2F5DE494" w:rsidR="000C3B16" w:rsidRDefault="000C3B16" w:rsidP="000C3B16">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110"/>
          <w:tab w:val="left" w:pos="7920"/>
        </w:tabs>
      </w:pPr>
      <w:r>
        <w:t xml:space="preserve">Professor William </w:t>
      </w:r>
      <w:r w:rsidR="00AF71E3">
        <w:t xml:space="preserve">J. </w:t>
      </w:r>
      <w:proofErr w:type="spellStart"/>
      <w:r>
        <w:t>Aceves</w:t>
      </w:r>
      <w:proofErr w:type="spellEnd"/>
      <w:r>
        <w:t xml:space="preserve">, </w:t>
      </w:r>
      <w:r w:rsidRPr="00AC0524">
        <w:rPr>
          <w:i/>
        </w:rPr>
        <w:t>U.S. Legal Imperialism?:  The Alien Tort Claims Act</w:t>
      </w:r>
      <w:r>
        <w:t xml:space="preserve">, </w:t>
      </w:r>
      <w:hyperlink r:id="rId84" w:history="1">
        <w:r w:rsidRPr="00362C2D">
          <w:rPr>
            <w:rStyle w:val="Hyperlink"/>
          </w:rPr>
          <w:t>https://cwsl.hosted.panopto.com/Panopto/Pages/Viewer.aspx?id=fea33a72-6c4a-4086-a541-a93e00ff5a4b</w:t>
        </w:r>
      </w:hyperlink>
      <w:r>
        <w:t xml:space="preserve">  (40 minutes)</w:t>
      </w:r>
    </w:p>
    <w:p w14:paraId="2D1D5470" w14:textId="77777777" w:rsidR="006D54BC" w:rsidRDefault="006D54BC" w:rsidP="00F74595"/>
    <w:p w14:paraId="6B6342F7" w14:textId="77777777" w:rsidR="000C1C38" w:rsidRDefault="000C1C38" w:rsidP="00F74595"/>
    <w:p w14:paraId="749E4DAF" w14:textId="30B08382" w:rsidR="006D54BC" w:rsidRDefault="006D54BC" w:rsidP="00F74595">
      <w:pPr>
        <w:rPr>
          <w:b/>
        </w:rPr>
      </w:pPr>
      <w:r w:rsidRPr="006D54BC">
        <w:rPr>
          <w:b/>
        </w:rPr>
        <w:t>Tue</w:t>
      </w:r>
      <w:r w:rsidR="000C1C38">
        <w:rPr>
          <w:b/>
        </w:rPr>
        <w:t>sday, November 5, 2019 (Class 20</w:t>
      </w:r>
      <w:r w:rsidRPr="006D54BC">
        <w:rPr>
          <w:b/>
        </w:rPr>
        <w:t>)</w:t>
      </w:r>
    </w:p>
    <w:p w14:paraId="4CBDD67A" w14:textId="77777777" w:rsidR="006A2452" w:rsidRPr="006D54BC" w:rsidRDefault="006A2452" w:rsidP="00F74595">
      <w:pPr>
        <w:rPr>
          <w:b/>
        </w:rPr>
      </w:pPr>
    </w:p>
    <w:p w14:paraId="16384879" w14:textId="13F06AF8" w:rsidR="00C11746" w:rsidRPr="00AD1485" w:rsidRDefault="00C11746" w:rsidP="00C11746">
      <w:pPr>
        <w:rPr>
          <w:b/>
        </w:rPr>
      </w:pPr>
      <w:r w:rsidRPr="00AD1485">
        <w:rPr>
          <w:b/>
        </w:rPr>
        <w:t xml:space="preserve">International Joint Ventures </w:t>
      </w:r>
      <w:r w:rsidRPr="00AD1485">
        <w:t xml:space="preserve">- pages </w:t>
      </w:r>
      <w:r w:rsidR="001A18A5">
        <w:t>316-333</w:t>
      </w:r>
    </w:p>
    <w:p w14:paraId="08411903" w14:textId="77777777" w:rsidR="00C11746" w:rsidRDefault="00C11746" w:rsidP="00C11746"/>
    <w:p w14:paraId="44692D67" w14:textId="74491F52" w:rsidR="00C11746" w:rsidRPr="006A2452" w:rsidRDefault="008C6964" w:rsidP="00C11746">
      <w:r>
        <w:rPr>
          <w:i/>
        </w:rPr>
        <w:t>Guest L</w:t>
      </w:r>
      <w:r w:rsidR="00C11746" w:rsidRPr="006A2452">
        <w:rPr>
          <w:i/>
        </w:rPr>
        <w:t xml:space="preserve">ecture </w:t>
      </w:r>
      <w:r w:rsidR="00C11746">
        <w:rPr>
          <w:i/>
        </w:rPr>
        <w:t xml:space="preserve">on a Mexican Resort Transaction </w:t>
      </w:r>
      <w:r w:rsidR="00C11746" w:rsidRPr="006A2452">
        <w:rPr>
          <w:i/>
        </w:rPr>
        <w:t xml:space="preserve">by Juan Zuniga, Esq. of </w:t>
      </w:r>
      <w:proofErr w:type="spellStart"/>
      <w:r w:rsidR="00C11746" w:rsidRPr="006A2452">
        <w:rPr>
          <w:i/>
        </w:rPr>
        <w:t>Rimon</w:t>
      </w:r>
      <w:proofErr w:type="spellEnd"/>
      <w:r w:rsidR="00C11746" w:rsidRPr="006A2452">
        <w:rPr>
          <w:i/>
        </w:rPr>
        <w:t xml:space="preserve"> Law Firm</w:t>
      </w:r>
      <w:r w:rsidR="00C11746">
        <w:rPr>
          <w:i/>
        </w:rPr>
        <w:t xml:space="preserve">, </w:t>
      </w:r>
      <w:hyperlink r:id="rId85" w:history="1">
        <w:r w:rsidR="00C11746" w:rsidRPr="006F05F3">
          <w:rPr>
            <w:rStyle w:val="Hyperlink"/>
          </w:rPr>
          <w:t>https://rimonlaw.com/team/juan-zuniga</w:t>
        </w:r>
      </w:hyperlink>
      <w:r w:rsidR="00C11746" w:rsidRPr="006A2452">
        <w:t>.</w:t>
      </w:r>
      <w:r w:rsidR="00C11746">
        <w:t xml:space="preserve">  </w:t>
      </w:r>
    </w:p>
    <w:p w14:paraId="266AF737" w14:textId="77777777" w:rsidR="006A2452" w:rsidRDefault="006A2452" w:rsidP="006D54BC"/>
    <w:p w14:paraId="40B6DB03" w14:textId="77777777" w:rsidR="006D54BC" w:rsidRDefault="006D54BC" w:rsidP="00F74595"/>
    <w:p w14:paraId="781720F1" w14:textId="451FA1C1" w:rsidR="006D54BC" w:rsidRPr="00C641F4" w:rsidRDefault="006D54BC" w:rsidP="00F74595">
      <w:pPr>
        <w:rPr>
          <w:b/>
        </w:rPr>
      </w:pPr>
      <w:r w:rsidRPr="006D54BC">
        <w:rPr>
          <w:b/>
        </w:rPr>
        <w:t>Thur</w:t>
      </w:r>
      <w:r w:rsidR="000C1C38">
        <w:rPr>
          <w:b/>
        </w:rPr>
        <w:t>sday, November 7, 2019 (Class 21</w:t>
      </w:r>
      <w:r w:rsidRPr="006D54BC">
        <w:rPr>
          <w:b/>
        </w:rPr>
        <w:t>)</w:t>
      </w:r>
    </w:p>
    <w:p w14:paraId="3C33AA8A" w14:textId="77777777" w:rsidR="00C641F4" w:rsidRPr="00AD1485" w:rsidRDefault="00C641F4" w:rsidP="00C641F4"/>
    <w:p w14:paraId="25223F69" w14:textId="77777777" w:rsidR="00C641F4" w:rsidRPr="00A46743" w:rsidRDefault="00C641F4" w:rsidP="00C641F4">
      <w:pPr>
        <w:rPr>
          <w:b/>
        </w:rPr>
      </w:pPr>
      <w:r w:rsidRPr="00AD1485">
        <w:rPr>
          <w:b/>
        </w:rPr>
        <w:t>The International Tax Environment</w:t>
      </w:r>
      <w:r w:rsidRPr="00AD1485">
        <w:t xml:space="preserve"> - pages 209-225</w:t>
      </w:r>
      <w:r>
        <w:t>; 333-342</w:t>
      </w:r>
    </w:p>
    <w:p w14:paraId="2DE7595E" w14:textId="77777777" w:rsidR="00C641F4" w:rsidRPr="00A46743" w:rsidRDefault="00C641F4" w:rsidP="00C641F4">
      <w:pPr>
        <w:rPr>
          <w:i/>
        </w:rPr>
      </w:pPr>
      <w:r w:rsidRPr="00A46743">
        <w:rPr>
          <w:i/>
        </w:rPr>
        <w:t>Guest Lecture by John Maxwell, Esq. Maxw</w:t>
      </w:r>
      <w:r>
        <w:rPr>
          <w:i/>
        </w:rPr>
        <w:t xml:space="preserve">ell &amp; Associates, San Diego, CA; </w:t>
      </w:r>
      <w:r w:rsidRPr="00A46743">
        <w:rPr>
          <w:i/>
        </w:rPr>
        <w:t>See</w:t>
      </w:r>
      <w:r w:rsidRPr="00AD1485">
        <w:t xml:space="preserve"> </w:t>
      </w:r>
      <w:hyperlink r:id="rId86" w:history="1">
        <w:r w:rsidRPr="00AD1485">
          <w:rPr>
            <w:rStyle w:val="Hyperlink"/>
          </w:rPr>
          <w:t>http://honemaxwell.com/firm-partners/about-josh-maxwell/</w:t>
        </w:r>
      </w:hyperlink>
      <w:r w:rsidRPr="00AD1485">
        <w:t xml:space="preserve"> </w:t>
      </w:r>
    </w:p>
    <w:p w14:paraId="1F5C23CC" w14:textId="77777777" w:rsidR="00C641F4" w:rsidRPr="00AD1485" w:rsidRDefault="00C641F4" w:rsidP="00C641F4"/>
    <w:p w14:paraId="2CD608E0" w14:textId="77777777" w:rsidR="00C641F4" w:rsidRPr="00AD1485" w:rsidRDefault="00C641F4" w:rsidP="00C641F4">
      <w:pPr>
        <w:rPr>
          <w:b/>
        </w:rPr>
      </w:pPr>
      <w:r w:rsidRPr="00AD1485">
        <w:rPr>
          <w:b/>
        </w:rPr>
        <w:t>Required Reading:</w:t>
      </w:r>
    </w:p>
    <w:p w14:paraId="2A1F42F5" w14:textId="77777777" w:rsidR="00C641F4" w:rsidRPr="00AD1485" w:rsidRDefault="00C641F4" w:rsidP="00C641F4"/>
    <w:p w14:paraId="0C5872B8" w14:textId="77777777" w:rsidR="00C641F4" w:rsidRPr="00AD1485" w:rsidRDefault="00C641F4" w:rsidP="00C641F4">
      <w:r w:rsidRPr="00AD1485">
        <w:t xml:space="preserve">Robert W. Wood, </w:t>
      </w:r>
      <w:r w:rsidRPr="00AD1485">
        <w:rPr>
          <w:i/>
        </w:rPr>
        <w:t>10 Facts About FATCA, America's Manifest Destiny Law Changing Banking Worldwide</w:t>
      </w:r>
      <w:r w:rsidRPr="00AD1485">
        <w:t xml:space="preserve">, </w:t>
      </w:r>
      <w:r w:rsidRPr="00AD1485">
        <w:rPr>
          <w:smallCaps/>
        </w:rPr>
        <w:t>Forbes</w:t>
      </w:r>
      <w:r w:rsidRPr="00AD1485">
        <w:t xml:space="preserve">, Aug. 19, 2014,  </w:t>
      </w:r>
      <w:hyperlink r:id="rId87" w:history="1">
        <w:r w:rsidRPr="00AD1485">
          <w:rPr>
            <w:rStyle w:val="Hyperlink"/>
          </w:rPr>
          <w:t>http://www.forbes.com/sites/robertwood/2014/08/19/ten-facts-about-fatca-americas-manifest-destiny-law-changing-banking-worldwide/</w:t>
        </w:r>
      </w:hyperlink>
      <w:r w:rsidRPr="00AD1485">
        <w:t xml:space="preserve"> (last visited on Dec. 27, 2015). </w:t>
      </w:r>
    </w:p>
    <w:p w14:paraId="3835BBC9" w14:textId="77777777" w:rsidR="00C641F4" w:rsidRPr="00AD1485" w:rsidRDefault="00C641F4" w:rsidP="00C641F4"/>
    <w:p w14:paraId="0071D7AE" w14:textId="77777777" w:rsidR="00C641F4" w:rsidRDefault="00C641F4" w:rsidP="00C641F4">
      <w:r w:rsidRPr="00AD1485">
        <w:lastRenderedPageBreak/>
        <w:t xml:space="preserve">Conrad de </w:t>
      </w:r>
      <w:proofErr w:type="spellStart"/>
      <w:r w:rsidRPr="00AD1485">
        <w:t>Aenlle</w:t>
      </w:r>
      <w:proofErr w:type="spellEnd"/>
      <w:r w:rsidRPr="00AD1485">
        <w:t xml:space="preserve">, </w:t>
      </w:r>
      <w:r w:rsidRPr="00AD1485">
        <w:rPr>
          <w:bCs/>
          <w:i/>
          <w:color w:val="262626"/>
        </w:rPr>
        <w:t>Few Places to Hide as Taxes Trend Higher Worldwide,</w:t>
      </w:r>
      <w:r w:rsidRPr="00AD1485">
        <w:rPr>
          <w:b/>
          <w:bCs/>
          <w:color w:val="262626"/>
        </w:rPr>
        <w:t xml:space="preserve"> </w:t>
      </w:r>
      <w:r w:rsidRPr="00AD1485">
        <w:rPr>
          <w:bCs/>
          <w:smallCaps/>
          <w:color w:val="262626"/>
        </w:rPr>
        <w:t>N.Y. Times</w:t>
      </w:r>
      <w:r w:rsidRPr="00AD1485">
        <w:rPr>
          <w:bCs/>
          <w:color w:val="262626"/>
        </w:rPr>
        <w:t>,</w:t>
      </w:r>
      <w:r w:rsidRPr="00AD1485">
        <w:rPr>
          <w:b/>
          <w:bCs/>
          <w:color w:val="262626"/>
        </w:rPr>
        <w:t xml:space="preserve"> </w:t>
      </w:r>
      <w:r>
        <w:rPr>
          <w:b/>
          <w:bCs/>
          <w:color w:val="262626"/>
        </w:rPr>
        <w:t>(</w:t>
      </w:r>
      <w:r w:rsidRPr="00AD1485">
        <w:t>Dec. 2, 2012</w:t>
      </w:r>
      <w:r>
        <w:t>)</w:t>
      </w:r>
      <w:r w:rsidRPr="00AD1485">
        <w:t xml:space="preserve">,  </w:t>
      </w:r>
      <w:hyperlink r:id="rId88" w:history="1">
        <w:r w:rsidRPr="00AD1485">
          <w:rPr>
            <w:rStyle w:val="Hyperlink"/>
          </w:rPr>
          <w:t>http://www.nytimes.com/2012/12/03/business/global/03iht-srtaxlede03.html</w:t>
        </w:r>
      </w:hyperlink>
      <w:r w:rsidRPr="00AD1485">
        <w:t xml:space="preserve">.  </w:t>
      </w:r>
    </w:p>
    <w:p w14:paraId="2A6BD088" w14:textId="77777777" w:rsidR="00C641F4" w:rsidRDefault="00C641F4" w:rsidP="00C641F4"/>
    <w:p w14:paraId="052BAC3B" w14:textId="77777777" w:rsidR="00C641F4" w:rsidRDefault="00C641F4" w:rsidP="00C641F4">
      <w:r>
        <w:t xml:space="preserve">Gabriel </w:t>
      </w:r>
      <w:proofErr w:type="spellStart"/>
      <w:r>
        <w:t>Zucman</w:t>
      </w:r>
      <w:proofErr w:type="spellEnd"/>
      <w:r>
        <w:t xml:space="preserve">, </w:t>
      </w:r>
      <w:r w:rsidRPr="00A84E84">
        <w:rPr>
          <w:i/>
        </w:rPr>
        <w:t xml:space="preserve">How Corporations and the Wealthy Avoid Taxes (and How to Stop Them), </w:t>
      </w:r>
      <w:r w:rsidRPr="00A84E84">
        <w:rPr>
          <w:smallCaps/>
        </w:rPr>
        <w:t xml:space="preserve">N.Y. Times </w:t>
      </w:r>
      <w:r>
        <w:t xml:space="preserve">(Nov. 10, 2017), </w:t>
      </w:r>
      <w:hyperlink r:id="rId89" w:history="1">
        <w:r w:rsidRPr="00A8623F">
          <w:rPr>
            <w:rStyle w:val="Hyperlink"/>
          </w:rPr>
          <w:t>https://www.nytimes.com/interactive/2017/11/10/opinion/gabriel-zucman-paradise-papers-tax-evasion.html</w:t>
        </w:r>
      </w:hyperlink>
      <w:r>
        <w:t xml:space="preserve">.  </w:t>
      </w:r>
    </w:p>
    <w:p w14:paraId="549530ED" w14:textId="77777777" w:rsidR="00C11746" w:rsidRDefault="00C11746" w:rsidP="00F74595"/>
    <w:p w14:paraId="1149495F" w14:textId="77777777" w:rsidR="00A63AF5" w:rsidRDefault="00A63AF5" w:rsidP="00F74595"/>
    <w:p w14:paraId="3242B3A1" w14:textId="6D6E3145" w:rsidR="00F74595" w:rsidRPr="006D54BC" w:rsidRDefault="00595FB2" w:rsidP="00F74595">
      <w:pPr>
        <w:rPr>
          <w:b/>
        </w:rPr>
      </w:pPr>
      <w:r>
        <w:rPr>
          <w:b/>
        </w:rPr>
        <w:t xml:space="preserve">Tuesday, November 12, 2019 </w:t>
      </w:r>
      <w:r w:rsidR="00F42FF3">
        <w:rPr>
          <w:b/>
        </w:rPr>
        <w:t>– C</w:t>
      </w:r>
      <w:r w:rsidR="005465D3">
        <w:rPr>
          <w:b/>
        </w:rPr>
        <w:t xml:space="preserve">lass cancelled </w:t>
      </w:r>
      <w:r w:rsidR="005465D3" w:rsidRPr="00F42FF3">
        <w:rPr>
          <w:b/>
        </w:rPr>
        <w:t>(this Tuesday follows a Monday schedule)</w:t>
      </w:r>
    </w:p>
    <w:p w14:paraId="7A3C658C" w14:textId="77777777" w:rsidR="00595FB2" w:rsidRDefault="00595FB2" w:rsidP="00F74595"/>
    <w:p w14:paraId="10431661" w14:textId="77777777" w:rsidR="00946149" w:rsidRPr="00AD1485" w:rsidRDefault="00946149" w:rsidP="00F74595"/>
    <w:p w14:paraId="43F1FFAE" w14:textId="1899FDAF" w:rsidR="00F74595" w:rsidRDefault="00595FB2" w:rsidP="00F74595">
      <w:r>
        <w:rPr>
          <w:b/>
        </w:rPr>
        <w:t>Thursday</w:t>
      </w:r>
      <w:r w:rsidR="00F74595" w:rsidRPr="00AD1485">
        <w:rPr>
          <w:b/>
        </w:rPr>
        <w:t xml:space="preserve">, </w:t>
      </w:r>
      <w:r>
        <w:rPr>
          <w:b/>
        </w:rPr>
        <w:t>November 14</w:t>
      </w:r>
      <w:r w:rsidR="005465D3">
        <w:rPr>
          <w:b/>
        </w:rPr>
        <w:t>, 2019</w:t>
      </w:r>
      <w:r w:rsidR="000C1C38">
        <w:rPr>
          <w:b/>
        </w:rPr>
        <w:t xml:space="preserve"> (Class 22</w:t>
      </w:r>
      <w:r w:rsidR="00F74595">
        <w:rPr>
          <w:b/>
        </w:rPr>
        <w:t>)</w:t>
      </w:r>
    </w:p>
    <w:p w14:paraId="32F1FFF1" w14:textId="77777777" w:rsidR="006D54BC" w:rsidRDefault="006D54BC" w:rsidP="006D54BC"/>
    <w:p w14:paraId="3972E758" w14:textId="7074270C" w:rsidR="00FB63D3" w:rsidRPr="00D141BF" w:rsidRDefault="00FB63D3" w:rsidP="006D54BC">
      <w:pPr>
        <w:rPr>
          <w:b/>
        </w:rPr>
      </w:pPr>
      <w:r w:rsidRPr="00FB63D3">
        <w:rPr>
          <w:b/>
        </w:rPr>
        <w:t>Cross-Cultural Negotiation</w:t>
      </w:r>
    </w:p>
    <w:p w14:paraId="699CC92B" w14:textId="330AE26F" w:rsidR="00FB63D3" w:rsidRPr="00FB63D3" w:rsidRDefault="00FB63D3" w:rsidP="006D54BC">
      <w:pPr>
        <w:rPr>
          <w:i/>
        </w:rPr>
      </w:pPr>
      <w:r w:rsidRPr="00FB63D3">
        <w:rPr>
          <w:i/>
        </w:rPr>
        <w:t>Guest Lecture by Professor Mark Weinstein</w:t>
      </w:r>
      <w:r w:rsidR="00D141BF">
        <w:rPr>
          <w:i/>
        </w:rPr>
        <w:t>, California Western School of Law</w:t>
      </w:r>
    </w:p>
    <w:p w14:paraId="7A9DFDC7" w14:textId="77777777" w:rsidR="00F74595" w:rsidRPr="00943AEA" w:rsidRDefault="00F74595" w:rsidP="00F74595"/>
    <w:p w14:paraId="7E227200" w14:textId="77777777" w:rsidR="00F74595" w:rsidRPr="00AD1485" w:rsidRDefault="00F74595" w:rsidP="00F74595"/>
    <w:p w14:paraId="0A7C7632" w14:textId="03819D5B" w:rsidR="00F74595" w:rsidRDefault="005465D3" w:rsidP="00F74595">
      <w:pPr>
        <w:rPr>
          <w:b/>
        </w:rPr>
      </w:pPr>
      <w:r>
        <w:rPr>
          <w:b/>
        </w:rPr>
        <w:t>Tuesday</w:t>
      </w:r>
      <w:r w:rsidR="00595FB2">
        <w:rPr>
          <w:b/>
        </w:rPr>
        <w:t>, November 19, 201</w:t>
      </w:r>
      <w:r>
        <w:rPr>
          <w:b/>
        </w:rPr>
        <w:t>9</w:t>
      </w:r>
      <w:r w:rsidR="006D54BC">
        <w:rPr>
          <w:b/>
        </w:rPr>
        <w:t xml:space="preserve"> (</w:t>
      </w:r>
      <w:r w:rsidR="000C1C38">
        <w:rPr>
          <w:b/>
        </w:rPr>
        <w:t>Class 23</w:t>
      </w:r>
      <w:r w:rsidR="006D54BC">
        <w:rPr>
          <w:b/>
        </w:rPr>
        <w:t>)</w:t>
      </w:r>
    </w:p>
    <w:p w14:paraId="7D0C985E" w14:textId="77777777" w:rsidR="0069001A" w:rsidRDefault="0069001A" w:rsidP="0069001A"/>
    <w:p w14:paraId="4932902D" w14:textId="77777777" w:rsidR="00C641F4" w:rsidRPr="00A63AF5" w:rsidRDefault="00C641F4" w:rsidP="00C641F4">
      <w:pPr>
        <w:rPr>
          <w:i/>
        </w:rPr>
      </w:pPr>
      <w:r w:rsidRPr="00A63AF5">
        <w:rPr>
          <w:i/>
        </w:rPr>
        <w:t>Student Presentations</w:t>
      </w:r>
    </w:p>
    <w:p w14:paraId="7C70044D" w14:textId="77777777" w:rsidR="00A84E84" w:rsidRDefault="00A84E84" w:rsidP="00F74595">
      <w:pPr>
        <w:rPr>
          <w:b/>
        </w:rPr>
      </w:pPr>
    </w:p>
    <w:p w14:paraId="4D652470" w14:textId="77777777" w:rsidR="00C641F4" w:rsidRPr="00AD1485" w:rsidRDefault="00C641F4" w:rsidP="00F74595"/>
    <w:p w14:paraId="78E5C1ED" w14:textId="6FFBC9C2" w:rsidR="00F74595" w:rsidRDefault="005465D3" w:rsidP="00F74595">
      <w:r w:rsidRPr="005465D3">
        <w:rPr>
          <w:b/>
        </w:rPr>
        <w:t xml:space="preserve">Thursday, </w:t>
      </w:r>
      <w:r w:rsidR="00595FB2">
        <w:rPr>
          <w:b/>
        </w:rPr>
        <w:t>November 21</w:t>
      </w:r>
      <w:r>
        <w:rPr>
          <w:b/>
        </w:rPr>
        <w:t>, 2019</w:t>
      </w:r>
      <w:r w:rsidR="000C1C38">
        <w:rPr>
          <w:b/>
        </w:rPr>
        <w:t xml:space="preserve"> (Class 24</w:t>
      </w:r>
      <w:r w:rsidR="00F74595">
        <w:rPr>
          <w:b/>
        </w:rPr>
        <w:t>)</w:t>
      </w:r>
    </w:p>
    <w:p w14:paraId="3F6C7854" w14:textId="77777777" w:rsidR="002D53FA" w:rsidRPr="002D53FA" w:rsidRDefault="002D53FA" w:rsidP="00F74595"/>
    <w:p w14:paraId="6E111EC3" w14:textId="77777777" w:rsidR="00B00A19" w:rsidRPr="00B00A19" w:rsidRDefault="00B00A19" w:rsidP="00B00A19">
      <w:pPr>
        <w:rPr>
          <w:i/>
        </w:rPr>
      </w:pPr>
      <w:r w:rsidRPr="00B00A19">
        <w:rPr>
          <w:i/>
        </w:rPr>
        <w:t>Student Presentations</w:t>
      </w:r>
    </w:p>
    <w:p w14:paraId="77780675" w14:textId="77777777" w:rsidR="006D54BC" w:rsidRPr="00AD1485" w:rsidRDefault="006D54BC" w:rsidP="006D54BC"/>
    <w:p w14:paraId="35FCD881" w14:textId="77777777" w:rsidR="006D54BC" w:rsidRDefault="006D54BC" w:rsidP="00F74595"/>
    <w:p w14:paraId="7BB39F60" w14:textId="60CACD71" w:rsidR="00595FB2" w:rsidRPr="00595FB2" w:rsidRDefault="00595FB2" w:rsidP="00F74595">
      <w:pPr>
        <w:rPr>
          <w:i/>
        </w:rPr>
      </w:pPr>
      <w:r w:rsidRPr="006D54BC">
        <w:rPr>
          <w:b/>
        </w:rPr>
        <w:t>Tuesday, November 26</w:t>
      </w:r>
      <w:r w:rsidR="00A46743">
        <w:rPr>
          <w:b/>
        </w:rPr>
        <w:t>, 2019</w:t>
      </w:r>
      <w:r w:rsidR="00F42FF3">
        <w:rPr>
          <w:b/>
        </w:rPr>
        <w:t xml:space="preserve"> </w:t>
      </w:r>
      <w:r w:rsidR="00A46743">
        <w:rPr>
          <w:b/>
        </w:rPr>
        <w:t>(Class 25)</w:t>
      </w:r>
    </w:p>
    <w:p w14:paraId="73F7142B" w14:textId="77777777" w:rsidR="00F74595" w:rsidRDefault="00F74595" w:rsidP="00F74595"/>
    <w:p w14:paraId="36029543" w14:textId="77777777" w:rsidR="00A46743" w:rsidRPr="00B00A19" w:rsidRDefault="00A46743" w:rsidP="00A46743">
      <w:pPr>
        <w:rPr>
          <w:i/>
        </w:rPr>
      </w:pPr>
      <w:r w:rsidRPr="00B00A19">
        <w:rPr>
          <w:i/>
        </w:rPr>
        <w:t>Student Presentations</w:t>
      </w:r>
    </w:p>
    <w:p w14:paraId="5F14FBCD" w14:textId="77777777" w:rsidR="00F42FF3" w:rsidRDefault="00F42FF3" w:rsidP="00F74595"/>
    <w:p w14:paraId="1C24F4C6" w14:textId="77777777" w:rsidR="00A46743" w:rsidRDefault="00A46743" w:rsidP="00F74595"/>
    <w:p w14:paraId="0A51580F" w14:textId="6993A917" w:rsidR="00F42FF3" w:rsidRDefault="00F42FF3" w:rsidP="00F74595">
      <w:r>
        <w:rPr>
          <w:b/>
        </w:rPr>
        <w:t>T</w:t>
      </w:r>
      <w:r w:rsidRPr="006D54BC">
        <w:rPr>
          <w:b/>
        </w:rPr>
        <w:t>hursday, November 28</w:t>
      </w:r>
      <w:r w:rsidR="00A46743">
        <w:rPr>
          <w:b/>
        </w:rPr>
        <w:t>, 2019</w:t>
      </w:r>
      <w:r>
        <w:rPr>
          <w:b/>
        </w:rPr>
        <w:t xml:space="preserve"> – Thanksgiving Holiday</w:t>
      </w:r>
    </w:p>
    <w:p w14:paraId="16D62DC8" w14:textId="77777777" w:rsidR="00595FB2" w:rsidRDefault="00595FB2" w:rsidP="00F74595"/>
    <w:p w14:paraId="30A5AE1A" w14:textId="77777777" w:rsidR="00F42FF3" w:rsidRPr="00AD1485" w:rsidRDefault="00F42FF3" w:rsidP="00F74595"/>
    <w:p w14:paraId="68CDAE7A" w14:textId="0DCB87EA" w:rsidR="00F74595" w:rsidRPr="00AD1485" w:rsidRDefault="006D54BC" w:rsidP="00F74595">
      <w:pPr>
        <w:rPr>
          <w:b/>
        </w:rPr>
      </w:pPr>
      <w:r>
        <w:rPr>
          <w:b/>
        </w:rPr>
        <w:t>Tuesday, December 3</w:t>
      </w:r>
      <w:r w:rsidR="00595FB2">
        <w:rPr>
          <w:b/>
        </w:rPr>
        <w:t>, 2019</w:t>
      </w:r>
      <w:r w:rsidR="00A46743">
        <w:rPr>
          <w:b/>
        </w:rPr>
        <w:t xml:space="preserve"> (Class 26</w:t>
      </w:r>
      <w:r w:rsidR="00F74595">
        <w:rPr>
          <w:b/>
        </w:rPr>
        <w:t>)</w:t>
      </w:r>
    </w:p>
    <w:p w14:paraId="35AB7E13" w14:textId="77777777" w:rsidR="00F74595" w:rsidRDefault="00F74595" w:rsidP="00F74595"/>
    <w:p w14:paraId="38ADF944" w14:textId="77777777" w:rsidR="002D53FA" w:rsidRPr="00B00A19" w:rsidRDefault="002D53FA" w:rsidP="002D53FA">
      <w:pPr>
        <w:rPr>
          <w:i/>
        </w:rPr>
      </w:pPr>
      <w:r w:rsidRPr="00B00A19">
        <w:rPr>
          <w:i/>
        </w:rPr>
        <w:t>Student Presentations</w:t>
      </w:r>
    </w:p>
    <w:p w14:paraId="2DD3FD6D" w14:textId="77777777" w:rsidR="002D53FA" w:rsidRDefault="002D53FA" w:rsidP="00F74595"/>
    <w:p w14:paraId="3513401A" w14:textId="77777777" w:rsidR="006D54BC" w:rsidRDefault="006D54BC" w:rsidP="00F74595">
      <w:pPr>
        <w:rPr>
          <w:b/>
        </w:rPr>
      </w:pPr>
    </w:p>
    <w:p w14:paraId="15F76C28" w14:textId="71BB18B1" w:rsidR="00316A63" w:rsidRDefault="00316A63" w:rsidP="00F74595">
      <w:pPr>
        <w:rPr>
          <w:b/>
        </w:rPr>
      </w:pPr>
      <w:r>
        <w:rPr>
          <w:b/>
        </w:rPr>
        <w:t>Thursday, December 5, 2019 (Class 27 – extra class if needed)</w:t>
      </w:r>
    </w:p>
    <w:p w14:paraId="430CD7F1" w14:textId="77777777" w:rsidR="00F42FF3" w:rsidRDefault="00F42FF3" w:rsidP="00F74595">
      <w:pPr>
        <w:rPr>
          <w:b/>
        </w:rPr>
      </w:pPr>
    </w:p>
    <w:p w14:paraId="4DE94800" w14:textId="77777777" w:rsidR="00316A63" w:rsidRPr="00B00A19" w:rsidRDefault="00316A63" w:rsidP="00316A63">
      <w:pPr>
        <w:rPr>
          <w:i/>
        </w:rPr>
      </w:pPr>
      <w:r w:rsidRPr="00B00A19">
        <w:rPr>
          <w:i/>
        </w:rPr>
        <w:t>Student Presentations</w:t>
      </w:r>
    </w:p>
    <w:p w14:paraId="201E8537" w14:textId="77777777" w:rsidR="00316A63" w:rsidRDefault="00316A63" w:rsidP="00F74595">
      <w:pPr>
        <w:rPr>
          <w:b/>
        </w:rPr>
      </w:pPr>
    </w:p>
    <w:p w14:paraId="31AF336A" w14:textId="77777777" w:rsidR="00316A63" w:rsidRDefault="00316A63" w:rsidP="00F74595">
      <w:pPr>
        <w:rPr>
          <w:b/>
        </w:rPr>
      </w:pPr>
    </w:p>
    <w:p w14:paraId="69AE3B29" w14:textId="77777777" w:rsidR="00F74595" w:rsidRPr="00AD1485" w:rsidRDefault="00F74595" w:rsidP="00F74595">
      <w:pPr>
        <w:rPr>
          <w:b/>
        </w:rPr>
      </w:pPr>
      <w:r w:rsidRPr="00AD1485">
        <w:rPr>
          <w:b/>
        </w:rPr>
        <w:t>End of course</w:t>
      </w:r>
    </w:p>
    <w:p w14:paraId="5C208050" w14:textId="77777777" w:rsidR="00F74595" w:rsidRPr="00AD1485" w:rsidRDefault="00F74595" w:rsidP="00F74595"/>
    <w:p w14:paraId="65E776E5" w14:textId="77777777" w:rsidR="00AE0CEE" w:rsidRDefault="00AE0CEE"/>
    <w:sectPr w:rsidR="00AE0CEE" w:rsidSect="00290F65">
      <w:headerReference w:type="even" r:id="rId90"/>
      <w:headerReference w:type="default" r:id="rId91"/>
      <w:pgSz w:w="12240" w:h="15840"/>
      <w:pgMar w:top="1440" w:right="245" w:bottom="1440" w:left="24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6A44" w14:textId="77777777" w:rsidR="00AE0660" w:rsidRDefault="00AE0660">
      <w:r>
        <w:separator/>
      </w:r>
    </w:p>
  </w:endnote>
  <w:endnote w:type="continuationSeparator" w:id="0">
    <w:p w14:paraId="01FC7EF5" w14:textId="77777777" w:rsidR="00AE0660" w:rsidRDefault="00AE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CF0F" w14:textId="77777777" w:rsidR="00AE0660" w:rsidRDefault="00AE0660">
      <w:r>
        <w:separator/>
      </w:r>
    </w:p>
  </w:footnote>
  <w:footnote w:type="continuationSeparator" w:id="0">
    <w:p w14:paraId="0C8EC3C8" w14:textId="77777777" w:rsidR="00AE0660" w:rsidRDefault="00AE0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3E81" w14:textId="77777777" w:rsidR="00C641F4" w:rsidRDefault="00C641F4" w:rsidP="00290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DA38A" w14:textId="77777777" w:rsidR="00C641F4" w:rsidRDefault="00C641F4" w:rsidP="00290F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9951" w14:textId="77777777" w:rsidR="00C641F4" w:rsidRDefault="00C641F4" w:rsidP="00290F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07A">
      <w:rPr>
        <w:rStyle w:val="PageNumber"/>
        <w:noProof/>
      </w:rPr>
      <w:t>12</w:t>
    </w:r>
    <w:r>
      <w:rPr>
        <w:rStyle w:val="PageNumber"/>
      </w:rPr>
      <w:fldChar w:fldCharType="end"/>
    </w:r>
  </w:p>
  <w:p w14:paraId="6E69848D" w14:textId="77777777" w:rsidR="00C641F4" w:rsidRDefault="00C641F4">
    <w:pPr>
      <w:spacing w:line="45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5"/>
    <w:rsid w:val="000069F3"/>
    <w:rsid w:val="00035707"/>
    <w:rsid w:val="00035D81"/>
    <w:rsid w:val="00060FF0"/>
    <w:rsid w:val="00061D4A"/>
    <w:rsid w:val="0007607A"/>
    <w:rsid w:val="000A5C68"/>
    <w:rsid w:val="000C1C38"/>
    <w:rsid w:val="000C2B3C"/>
    <w:rsid w:val="000C3B16"/>
    <w:rsid w:val="000C4327"/>
    <w:rsid w:val="000C716E"/>
    <w:rsid w:val="000F7E3D"/>
    <w:rsid w:val="00121293"/>
    <w:rsid w:val="00124696"/>
    <w:rsid w:val="00145A20"/>
    <w:rsid w:val="00166B7D"/>
    <w:rsid w:val="00171DBF"/>
    <w:rsid w:val="00172B85"/>
    <w:rsid w:val="00192C1D"/>
    <w:rsid w:val="001A18A5"/>
    <w:rsid w:val="001B645A"/>
    <w:rsid w:val="001D6AC3"/>
    <w:rsid w:val="002036C3"/>
    <w:rsid w:val="00234A94"/>
    <w:rsid w:val="00247C17"/>
    <w:rsid w:val="00290F65"/>
    <w:rsid w:val="002A7CAA"/>
    <w:rsid w:val="002B1EFA"/>
    <w:rsid w:val="002B265A"/>
    <w:rsid w:val="002B4217"/>
    <w:rsid w:val="002D53FA"/>
    <w:rsid w:val="002D563F"/>
    <w:rsid w:val="002F20EE"/>
    <w:rsid w:val="002F5020"/>
    <w:rsid w:val="003049EA"/>
    <w:rsid w:val="00316726"/>
    <w:rsid w:val="00316A63"/>
    <w:rsid w:val="00333297"/>
    <w:rsid w:val="00353651"/>
    <w:rsid w:val="003700EE"/>
    <w:rsid w:val="0039497F"/>
    <w:rsid w:val="003B00A1"/>
    <w:rsid w:val="003D1330"/>
    <w:rsid w:val="003E78E6"/>
    <w:rsid w:val="003F2F09"/>
    <w:rsid w:val="003F543C"/>
    <w:rsid w:val="00424566"/>
    <w:rsid w:val="00474D5E"/>
    <w:rsid w:val="00483408"/>
    <w:rsid w:val="00485BF7"/>
    <w:rsid w:val="004D15E5"/>
    <w:rsid w:val="004D2A66"/>
    <w:rsid w:val="005460B7"/>
    <w:rsid w:val="005465D3"/>
    <w:rsid w:val="0056721C"/>
    <w:rsid w:val="00593A0A"/>
    <w:rsid w:val="00595FB2"/>
    <w:rsid w:val="005A2B41"/>
    <w:rsid w:val="005E3150"/>
    <w:rsid w:val="00616AC2"/>
    <w:rsid w:val="0069001A"/>
    <w:rsid w:val="006A2452"/>
    <w:rsid w:val="006D54BC"/>
    <w:rsid w:val="007071EA"/>
    <w:rsid w:val="00722A29"/>
    <w:rsid w:val="00722C4B"/>
    <w:rsid w:val="00765986"/>
    <w:rsid w:val="0078286A"/>
    <w:rsid w:val="007C112F"/>
    <w:rsid w:val="007D6B10"/>
    <w:rsid w:val="007E7796"/>
    <w:rsid w:val="007F1630"/>
    <w:rsid w:val="0082042A"/>
    <w:rsid w:val="0085346B"/>
    <w:rsid w:val="008802A4"/>
    <w:rsid w:val="00891A7F"/>
    <w:rsid w:val="00893F8C"/>
    <w:rsid w:val="008B35E8"/>
    <w:rsid w:val="008C3391"/>
    <w:rsid w:val="008C6964"/>
    <w:rsid w:val="008C7B6E"/>
    <w:rsid w:val="00906D56"/>
    <w:rsid w:val="0092774B"/>
    <w:rsid w:val="00943AEA"/>
    <w:rsid w:val="00946149"/>
    <w:rsid w:val="009A3338"/>
    <w:rsid w:val="009F4C87"/>
    <w:rsid w:val="00A362AD"/>
    <w:rsid w:val="00A4465A"/>
    <w:rsid w:val="00A46743"/>
    <w:rsid w:val="00A63AF5"/>
    <w:rsid w:val="00A76821"/>
    <w:rsid w:val="00A80BAE"/>
    <w:rsid w:val="00A8274C"/>
    <w:rsid w:val="00A84E84"/>
    <w:rsid w:val="00A8558E"/>
    <w:rsid w:val="00AB285B"/>
    <w:rsid w:val="00AE0660"/>
    <w:rsid w:val="00AE0CEE"/>
    <w:rsid w:val="00AF71E3"/>
    <w:rsid w:val="00B00A19"/>
    <w:rsid w:val="00B11E8F"/>
    <w:rsid w:val="00B175D2"/>
    <w:rsid w:val="00B261EE"/>
    <w:rsid w:val="00B6642E"/>
    <w:rsid w:val="00B83994"/>
    <w:rsid w:val="00BF6D52"/>
    <w:rsid w:val="00C0064A"/>
    <w:rsid w:val="00C0115B"/>
    <w:rsid w:val="00C11746"/>
    <w:rsid w:val="00C36652"/>
    <w:rsid w:val="00C3794F"/>
    <w:rsid w:val="00C4221E"/>
    <w:rsid w:val="00C641F4"/>
    <w:rsid w:val="00D03427"/>
    <w:rsid w:val="00D141BF"/>
    <w:rsid w:val="00D46778"/>
    <w:rsid w:val="00D81A29"/>
    <w:rsid w:val="00D97DC9"/>
    <w:rsid w:val="00DA5690"/>
    <w:rsid w:val="00DE32C7"/>
    <w:rsid w:val="00E06A9B"/>
    <w:rsid w:val="00E72FE3"/>
    <w:rsid w:val="00ED25B5"/>
    <w:rsid w:val="00EF6161"/>
    <w:rsid w:val="00F038F7"/>
    <w:rsid w:val="00F23EC8"/>
    <w:rsid w:val="00F278C9"/>
    <w:rsid w:val="00F37327"/>
    <w:rsid w:val="00F42FF3"/>
    <w:rsid w:val="00F63E66"/>
    <w:rsid w:val="00F74595"/>
    <w:rsid w:val="00F85361"/>
    <w:rsid w:val="00F87E1E"/>
    <w:rsid w:val="00FA1D00"/>
    <w:rsid w:val="00FA2DAA"/>
    <w:rsid w:val="00FB63D3"/>
    <w:rsid w:val="00FE5AB6"/>
    <w:rsid w:val="00FF28F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A8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330"/>
    <w:rPr>
      <w:rFonts w:ascii="Times New Roman" w:hAnsi="Times New Roman"/>
    </w:rPr>
  </w:style>
  <w:style w:type="paragraph" w:styleId="Heading1">
    <w:name w:val="heading 1"/>
    <w:basedOn w:val="Normal"/>
    <w:next w:val="Normal"/>
    <w:link w:val="Heading1Char"/>
    <w:uiPriority w:val="9"/>
    <w:qFormat/>
    <w:rsid w:val="00F74595"/>
    <w:pPr>
      <w:keepNext/>
      <w:spacing w:before="240" w:after="60"/>
      <w:outlineLvl w:val="0"/>
    </w:pPr>
    <w:rPr>
      <w:rFonts w:asciiTheme="majorHAnsi" w:eastAsiaTheme="majorEastAsia" w:hAnsiTheme="majorHAnsi" w:cstheme="majorBidi"/>
      <w:b/>
      <w:bCs/>
      <w:kern w:val="32"/>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595"/>
    <w:rPr>
      <w:rFonts w:asciiTheme="majorHAnsi" w:eastAsiaTheme="majorEastAsia" w:hAnsiTheme="majorHAnsi" w:cstheme="majorBidi"/>
      <w:b/>
      <w:bCs/>
      <w:kern w:val="32"/>
      <w:sz w:val="32"/>
      <w:szCs w:val="32"/>
      <w:lang w:eastAsia="en-US" w:bidi="en-US"/>
    </w:rPr>
  </w:style>
  <w:style w:type="character" w:customStyle="1" w:styleId="HeaderChar">
    <w:name w:val="Header Char"/>
    <w:basedOn w:val="DefaultParagraphFont"/>
    <w:link w:val="Header"/>
    <w:uiPriority w:val="99"/>
    <w:rsid w:val="00F74595"/>
    <w:rPr>
      <w:rFonts w:ascii="Times New Roman" w:eastAsiaTheme="minorHAnsi" w:hAnsi="Times New Roman" w:cs="Times New Roman"/>
      <w:sz w:val="20"/>
      <w:szCs w:val="20"/>
      <w:lang w:eastAsia="en-US"/>
    </w:rPr>
  </w:style>
  <w:style w:type="paragraph" w:styleId="Header">
    <w:name w:val="header"/>
    <w:basedOn w:val="Normal"/>
    <w:link w:val="HeaderChar"/>
    <w:uiPriority w:val="99"/>
    <w:unhideWhenUsed/>
    <w:rsid w:val="00F74595"/>
    <w:pPr>
      <w:tabs>
        <w:tab w:val="center" w:pos="4680"/>
        <w:tab w:val="right" w:pos="9360"/>
      </w:tabs>
      <w:autoSpaceDE w:val="0"/>
      <w:autoSpaceDN w:val="0"/>
      <w:adjustRightInd w:val="0"/>
    </w:pPr>
    <w:rPr>
      <w:rFonts w:eastAsiaTheme="minorHAnsi" w:cs="Times New Roman"/>
      <w:sz w:val="20"/>
      <w:szCs w:val="20"/>
      <w:lang w:eastAsia="en-US"/>
    </w:rPr>
  </w:style>
  <w:style w:type="character" w:customStyle="1" w:styleId="BodyText2Char">
    <w:name w:val="Body Text 2 Char"/>
    <w:basedOn w:val="DefaultParagraphFont"/>
    <w:link w:val="BodyText2"/>
    <w:rsid w:val="00F74595"/>
    <w:rPr>
      <w:rFonts w:ascii="Times New Roman" w:eastAsia="Times New Roman" w:hAnsi="Times New Roman" w:cs="Times New Roman"/>
      <w:sz w:val="28"/>
      <w:szCs w:val="20"/>
      <w:lang w:eastAsia="en-US"/>
    </w:rPr>
  </w:style>
  <w:style w:type="paragraph" w:styleId="BodyText2">
    <w:name w:val="Body Text 2"/>
    <w:basedOn w:val="Normal"/>
    <w:link w:val="BodyText2Char"/>
    <w:rsid w:val="00F74595"/>
    <w:rPr>
      <w:rFonts w:eastAsia="Times New Roman" w:cs="Times New Roman"/>
      <w:sz w:val="28"/>
      <w:szCs w:val="20"/>
      <w:lang w:eastAsia="en-US"/>
    </w:rPr>
  </w:style>
  <w:style w:type="character" w:customStyle="1" w:styleId="FooterChar">
    <w:name w:val="Footer Char"/>
    <w:basedOn w:val="DefaultParagraphFont"/>
    <w:link w:val="Footer"/>
    <w:uiPriority w:val="99"/>
    <w:rsid w:val="00F74595"/>
    <w:rPr>
      <w:rFonts w:ascii="Times New Roman" w:eastAsiaTheme="minorHAnsi" w:hAnsi="Times New Roman" w:cs="Times New Roman"/>
      <w:sz w:val="20"/>
      <w:szCs w:val="20"/>
      <w:lang w:eastAsia="en-US"/>
    </w:rPr>
  </w:style>
  <w:style w:type="paragraph" w:styleId="Footer">
    <w:name w:val="footer"/>
    <w:basedOn w:val="Normal"/>
    <w:link w:val="FooterChar"/>
    <w:uiPriority w:val="99"/>
    <w:unhideWhenUsed/>
    <w:rsid w:val="00F74595"/>
    <w:pPr>
      <w:tabs>
        <w:tab w:val="center" w:pos="4680"/>
        <w:tab w:val="right" w:pos="9360"/>
      </w:tabs>
      <w:autoSpaceDE w:val="0"/>
      <w:autoSpaceDN w:val="0"/>
      <w:adjustRightInd w:val="0"/>
    </w:pPr>
    <w:rPr>
      <w:rFonts w:eastAsiaTheme="minorHAnsi" w:cs="Times New Roman"/>
      <w:sz w:val="20"/>
      <w:szCs w:val="20"/>
      <w:lang w:eastAsia="en-US"/>
    </w:rPr>
  </w:style>
  <w:style w:type="character" w:styleId="Hyperlink">
    <w:name w:val="Hyperlink"/>
    <w:basedOn w:val="DefaultParagraphFont"/>
    <w:uiPriority w:val="99"/>
    <w:unhideWhenUsed/>
    <w:rsid w:val="00F74595"/>
    <w:rPr>
      <w:color w:val="0563C1" w:themeColor="hyperlink"/>
      <w:u w:val="single"/>
    </w:rPr>
  </w:style>
  <w:style w:type="character" w:customStyle="1" w:styleId="documentbody">
    <w:name w:val="documentbody"/>
    <w:basedOn w:val="DefaultParagraphFont"/>
    <w:rsid w:val="00F74595"/>
  </w:style>
  <w:style w:type="character" w:styleId="PageNumber">
    <w:name w:val="page number"/>
    <w:basedOn w:val="DefaultParagraphFont"/>
    <w:uiPriority w:val="99"/>
    <w:semiHidden/>
    <w:unhideWhenUsed/>
    <w:rsid w:val="00F74595"/>
  </w:style>
  <w:style w:type="character" w:customStyle="1" w:styleId="apple-converted-space">
    <w:name w:val="apple-converted-space"/>
    <w:basedOn w:val="DefaultParagraphFont"/>
    <w:rsid w:val="003D1330"/>
  </w:style>
  <w:style w:type="paragraph" w:styleId="Date">
    <w:name w:val="Date"/>
    <w:basedOn w:val="Normal"/>
    <w:next w:val="Normal"/>
    <w:link w:val="DateChar"/>
    <w:uiPriority w:val="99"/>
    <w:semiHidden/>
    <w:unhideWhenUsed/>
    <w:rsid w:val="00595FB2"/>
  </w:style>
  <w:style w:type="character" w:customStyle="1" w:styleId="DateChar">
    <w:name w:val="Date Char"/>
    <w:basedOn w:val="DefaultParagraphFont"/>
    <w:link w:val="Date"/>
    <w:uiPriority w:val="99"/>
    <w:semiHidden/>
    <w:rsid w:val="00595FB2"/>
    <w:rPr>
      <w:rFonts w:ascii="Times New Roman" w:hAnsi="Times New Roman"/>
    </w:rPr>
  </w:style>
  <w:style w:type="character" w:styleId="FollowedHyperlink">
    <w:name w:val="FollowedHyperlink"/>
    <w:basedOn w:val="DefaultParagraphFont"/>
    <w:uiPriority w:val="99"/>
    <w:semiHidden/>
    <w:unhideWhenUsed/>
    <w:rsid w:val="0085346B"/>
    <w:rPr>
      <w:color w:val="954F72" w:themeColor="followedHyperlink"/>
      <w:u w:val="single"/>
    </w:rPr>
  </w:style>
  <w:style w:type="paragraph" w:styleId="DocumentMap">
    <w:name w:val="Document Map"/>
    <w:basedOn w:val="Normal"/>
    <w:link w:val="DocumentMapChar"/>
    <w:uiPriority w:val="99"/>
    <w:semiHidden/>
    <w:unhideWhenUsed/>
    <w:rsid w:val="00A4465A"/>
  </w:style>
  <w:style w:type="character" w:customStyle="1" w:styleId="DocumentMapChar">
    <w:name w:val="Document Map Char"/>
    <w:basedOn w:val="DefaultParagraphFont"/>
    <w:link w:val="DocumentMap"/>
    <w:uiPriority w:val="99"/>
    <w:semiHidden/>
    <w:rsid w:val="00A4465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6004">
      <w:bodyDiv w:val="1"/>
      <w:marLeft w:val="0"/>
      <w:marRight w:val="0"/>
      <w:marTop w:val="0"/>
      <w:marBottom w:val="0"/>
      <w:divBdr>
        <w:top w:val="none" w:sz="0" w:space="0" w:color="auto"/>
        <w:left w:val="none" w:sz="0" w:space="0" w:color="auto"/>
        <w:bottom w:val="none" w:sz="0" w:space="0" w:color="auto"/>
        <w:right w:val="none" w:sz="0" w:space="0" w:color="auto"/>
      </w:divBdr>
    </w:div>
    <w:div w:id="867182753">
      <w:bodyDiv w:val="1"/>
      <w:marLeft w:val="0"/>
      <w:marRight w:val="0"/>
      <w:marTop w:val="0"/>
      <w:marBottom w:val="0"/>
      <w:divBdr>
        <w:top w:val="none" w:sz="0" w:space="0" w:color="auto"/>
        <w:left w:val="none" w:sz="0" w:space="0" w:color="auto"/>
        <w:bottom w:val="none" w:sz="0" w:space="0" w:color="auto"/>
        <w:right w:val="none" w:sz="0" w:space="0" w:color="auto"/>
      </w:divBdr>
    </w:div>
    <w:div w:id="1387100615">
      <w:bodyDiv w:val="1"/>
      <w:marLeft w:val="0"/>
      <w:marRight w:val="0"/>
      <w:marTop w:val="0"/>
      <w:marBottom w:val="0"/>
      <w:divBdr>
        <w:top w:val="none" w:sz="0" w:space="0" w:color="auto"/>
        <w:left w:val="none" w:sz="0" w:space="0" w:color="auto"/>
        <w:bottom w:val="none" w:sz="0" w:space="0" w:color="auto"/>
        <w:right w:val="none" w:sz="0" w:space="0" w:color="auto"/>
      </w:divBdr>
    </w:div>
    <w:div w:id="1742947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cooper@cwsl.edu" TargetMode="External"/><Relationship Id="rId7" Type="http://schemas.openxmlformats.org/officeDocument/2006/relationships/hyperlink" Target="mailto:jcooper@cwsl.edu" TargetMode="External"/><Relationship Id="rId8" Type="http://schemas.openxmlformats.org/officeDocument/2006/relationships/hyperlink" Target="http://www.taipeitimes.com/News/editorials/archives/2018/01/11/2003685561" TargetMode="External"/><Relationship Id="rId9" Type="http://schemas.openxmlformats.org/officeDocument/2006/relationships/hyperlink" Target="http://www.theguardian.com/business/2015/jun/10/obscure-legal-system-lets-corportations-sue-states-ttip-icsid" TargetMode="External"/><Relationship Id="rId10" Type="http://schemas.openxmlformats.org/officeDocument/2006/relationships/hyperlink" Target="https://www.washingtonpost.com/opinions/kill-the-dispute-settlement-language-in-the-trans-pacific-partnership/2015/02/25/ec7705a2-bd1e-11e4-b274-e5209a3bc9a9_story.html" TargetMode="External"/><Relationship Id="rId11" Type="http://schemas.openxmlformats.org/officeDocument/2006/relationships/hyperlink" Target="https://unctad.org/en/PublicationsLibrary/diaepcbinf2019d6_en.pdf" TargetMode="External"/><Relationship Id="rId12" Type="http://schemas.openxmlformats.org/officeDocument/2006/relationships/hyperlink" Target="https://www.nytimes.com/2015/11/01/business/dealbook/arbitration-everywhere-stacking-the-deck-of-justice.html" TargetMode="External"/><Relationship Id="rId13" Type="http://schemas.openxmlformats.org/officeDocument/2006/relationships/hyperlink" Target="https://www.uncitral.org/pdf/english/texts/sales/cisg/V1056997-CISG-e-book.pdf" TargetMode="External"/><Relationship Id="rId14" Type="http://schemas.openxmlformats.org/officeDocument/2006/relationships/hyperlink" Target="https://www.ibtimes.com/case-digital-sovereignty-control-over-personal-data-empowers-individuals-2745832" TargetMode="External"/><Relationship Id="rId15" Type="http://schemas.openxmlformats.org/officeDocument/2006/relationships/hyperlink" Target="https://thehill.com/opinion/finance/450794-75-years-of-bretton-woods-time-for-a-change" TargetMode="External"/><Relationship Id="rId16" Type="http://schemas.openxmlformats.org/officeDocument/2006/relationships/hyperlink" Target="https://cwsl.hosted.panopto.com/Panopto/Pages/Viewer.aspx?id=381d096f-2fe1-4613-8f3f-838c20f29f95" TargetMode="External"/><Relationship Id="rId17" Type="http://schemas.openxmlformats.org/officeDocument/2006/relationships/hyperlink" Target="https://cwsl.hosted.panopto.com/Panopto/Pages/Viewer.aspx?id=381d096f-2fe1-4613-8f3f-838c20f29f95" TargetMode="External"/><Relationship Id="rId18" Type="http://schemas.openxmlformats.org/officeDocument/2006/relationships/hyperlink" Target="https://cwsl.hosted.panopto.com/Panopto/Pages/Viewer.aspx?id=db5b1247-7ab0-4042-b597-7e83a5a50c8e" TargetMode="External"/><Relationship Id="rId19" Type="http://schemas.openxmlformats.org/officeDocument/2006/relationships/hyperlink" Target="https://cwsl.hosted.panopto.com/Panopto/Pages/Viewer.aspx?id=db5b1247-7ab0-4042-b597-7e83a5a50c8e" TargetMode="External"/><Relationship Id="rId30" Type="http://schemas.openxmlformats.org/officeDocument/2006/relationships/hyperlink" Target="https://cwsl.hosted.panopto.com/Panopto/Pages/Viewer.aspx?id=55f18a10-a894-474e-83f3-aadc57ad92d0" TargetMode="External"/><Relationship Id="rId31" Type="http://schemas.openxmlformats.org/officeDocument/2006/relationships/hyperlink" Target="https://cwsl.hosted.panopto.com/Panopto/Pages/Viewer.aspx?id=55f18a10-a894-474e-83f3-aadc57ad92d0" TargetMode="External"/><Relationship Id="rId32" Type="http://schemas.openxmlformats.org/officeDocument/2006/relationships/hyperlink" Target="https://cwsl.hosted.panopto.com/Panopto/Pages/Viewer.aspx?id=e4bc4c6f-abf9-4d97-9c25-4f38aadf3e30" TargetMode="External"/><Relationship Id="rId33" Type="http://schemas.openxmlformats.org/officeDocument/2006/relationships/hyperlink" Target="https://cwsl.hosted.panopto.com/Panopto/Pages/Viewer.aspx?id=e4bc4c6f-abf9-4d97-9c25-4f38aadf3e30" TargetMode="External"/><Relationship Id="rId34" Type="http://schemas.openxmlformats.org/officeDocument/2006/relationships/hyperlink" Target="https://cwsl.hosted.panopto.com/Panopto/Pages/Viewer.aspx?id=6d8d1b22-3299-4e21-b186-f57af9148513" TargetMode="External"/><Relationship Id="rId35" Type="http://schemas.openxmlformats.org/officeDocument/2006/relationships/hyperlink" Target="https://cwsl.hosted.panopto.com/Panopto/Pages/Viewer.aspx?id=6d8d1b22-3299-4e21-b186-f57af9148513" TargetMode="External"/><Relationship Id="rId36" Type="http://schemas.openxmlformats.org/officeDocument/2006/relationships/hyperlink" Target="https://cwsl.hosted.panopto.com/Panopto/Pages/Viewer.aspx?id=cc7a0be9-83e0-42e6-b8bf-9dccee994325" TargetMode="External"/><Relationship Id="rId37" Type="http://schemas.openxmlformats.org/officeDocument/2006/relationships/hyperlink" Target="https://cwsl.hosted.panopto.com/Panopto/Pages/Viewer.aspx?id=cc7a0be9-83e0-42e6-b8bf-9dccee994325" TargetMode="External"/><Relationship Id="rId38" Type="http://schemas.openxmlformats.org/officeDocument/2006/relationships/hyperlink" Target="https://cwsl.hosted.panopto.com/Panopto/Pages/Viewer.aspx?id=0c1b8884-7ba9-4e85-b93d-bffdde90b42b" TargetMode="External"/><Relationship Id="rId39" Type="http://schemas.openxmlformats.org/officeDocument/2006/relationships/hyperlink" Target="https://cwsl.hosted.panopto.com/Panopto/Pages/Viewer.aspx?id=0c1b8884-7ba9-4e85-b93d-bffdde90b42b" TargetMode="External"/><Relationship Id="rId50" Type="http://schemas.openxmlformats.org/officeDocument/2006/relationships/hyperlink" Target="https://cwsl.hosted.panopto.com/Panopto/Pages/Viewer.aspx?id=d68c7e77-f869-4952-aa70-5ef5c38970f6" TargetMode="External"/><Relationship Id="rId51" Type="http://schemas.openxmlformats.org/officeDocument/2006/relationships/hyperlink" Target="https://cwsl.hosted.panopto.com/Panopto/Pages/Viewer.aspx?id=d68c7e77-f869-4952-aa70-5ef5c38970f6" TargetMode="External"/><Relationship Id="rId52" Type="http://schemas.openxmlformats.org/officeDocument/2006/relationships/hyperlink" Target="http://www.kas.de/usa/en/publications/19916/" TargetMode="External"/><Relationship Id="rId53" Type="http://schemas.openxmlformats.org/officeDocument/2006/relationships/hyperlink" Target="http://www.kas.de/wf/en/33.20667/" TargetMode="External"/><Relationship Id="rId54" Type="http://schemas.openxmlformats.org/officeDocument/2006/relationships/hyperlink" Target="http://www.sfgate.com/opinion/openforum/article/Time-to-review-trade-relations-with-Mexico-4349734.php" TargetMode="External"/><Relationship Id="rId55" Type="http://schemas.openxmlformats.org/officeDocument/2006/relationships/hyperlink" Target="http://www.sacbee.com/opinion/op-ed/soapbox/article174047751.html" TargetMode="External"/><Relationship Id="rId56" Type="http://schemas.openxmlformats.org/officeDocument/2006/relationships/hyperlink" Target="https://thehill.com/opinion/finance/443049-woe-is-the-united-states-mexico-canada-agreement" TargetMode="External"/><Relationship Id="rId57" Type="http://schemas.openxmlformats.org/officeDocument/2006/relationships/hyperlink" Target="http://www.theguardian.com/world/2015/apr/26/surveillance-border-security-expo" TargetMode="External"/><Relationship Id="rId58" Type="http://schemas.openxmlformats.org/officeDocument/2006/relationships/hyperlink" Target="https://dragonschambertaiwan.com/meet-our-dragons/" TargetMode="External"/><Relationship Id="rId59" Type="http://schemas.openxmlformats.org/officeDocument/2006/relationships/hyperlink" Target="https://www.ibtimes.com/case-digital-sovereignty-control-over-personal-data-empowers-individuals-2745832" TargetMode="External"/><Relationship Id="rId70" Type="http://schemas.openxmlformats.org/officeDocument/2006/relationships/hyperlink" Target="https://hbr.org/1970/11/how-to-negotiate-in-japan" TargetMode="External"/><Relationship Id="rId71" Type="http://schemas.openxmlformats.org/officeDocument/2006/relationships/hyperlink" Target="mailto:jcooper@cwsl.edu" TargetMode="External"/><Relationship Id="rId72" Type="http://schemas.openxmlformats.org/officeDocument/2006/relationships/hyperlink" Target="http://www.taipeitimes.com/News/editorials/archives/2019/09/18/2003722479/2" TargetMode="External"/><Relationship Id="rId73" Type="http://schemas.openxmlformats.org/officeDocument/2006/relationships/hyperlink" Target="https://www.pillsburylaw.com/en/lawyers/qian-huang.html" TargetMode="External"/><Relationship Id="rId74" Type="http://schemas.openxmlformats.org/officeDocument/2006/relationships/hyperlink" Target="https://www.pri.org/stories/2014-08-07/8-reasons-we-should-all-pay-more-attention-crazy-place" TargetMode="External"/><Relationship Id="rId75" Type="http://schemas.openxmlformats.org/officeDocument/2006/relationships/hyperlink" Target="https://ustr.gov/sites/default/files/Section%20301%20FINAL.PDF" TargetMode="External"/><Relationship Id="rId76" Type="http://schemas.openxmlformats.org/officeDocument/2006/relationships/hyperlink" Target="http://www.sandiegouniontribune.com/news/2016/apr/07/panama-papers-corruption/" TargetMode="External"/><Relationship Id="rId77" Type="http://schemas.openxmlformats.org/officeDocument/2006/relationships/hyperlink" Target="http://www.pri.org/stories/2016-04-04/you-shouldnt-be-surprised-firm-panama-involved-global-financial-corruption" TargetMode="External"/><Relationship Id="rId78" Type="http://schemas.openxmlformats.org/officeDocument/2006/relationships/hyperlink" Target="http://www.justice.gov/criminal-fraud/foreign-corrupt-practices-act" TargetMode="External"/><Relationship Id="rId79" Type="http://schemas.openxmlformats.org/officeDocument/2006/relationships/hyperlink" Target="http://www.sec.gov/spotlight/fcpa/fcpa-resource-guide.pdf" TargetMode="External"/><Relationship Id="rId90" Type="http://schemas.openxmlformats.org/officeDocument/2006/relationships/header" Target="header1.xml"/><Relationship Id="rId91" Type="http://schemas.openxmlformats.org/officeDocument/2006/relationships/header" Target="header2.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s://cwsl.hosted.panopto.com/Panopto/Pages/Viewer.aspx?id=ce3d78cb-58ef-4a04-911f-2e04b0a5ea04" TargetMode="External"/><Relationship Id="rId21" Type="http://schemas.openxmlformats.org/officeDocument/2006/relationships/hyperlink" Target="https://cwsl.hosted.panopto.com/Panopto/Pages/Viewer.aspx?id=ce3d78cb-58ef-4a04-911f-2e04b0a5ea04" TargetMode="External"/><Relationship Id="rId22" Type="http://schemas.openxmlformats.org/officeDocument/2006/relationships/hyperlink" Target="https://cwsl.hosted.panopto.com/Panopto/Pages/Viewer.aspx?id=ed6a3d60-c952-4c50-92cc-b01d64b0be52" TargetMode="External"/><Relationship Id="rId23" Type="http://schemas.openxmlformats.org/officeDocument/2006/relationships/hyperlink" Target="https://cwsl.hosted.panopto.com/Panopto/Pages/Viewer.aspx?id=ed6a3d60-c952-4c50-92cc-b01d64b0be52" TargetMode="External"/><Relationship Id="rId24" Type="http://schemas.openxmlformats.org/officeDocument/2006/relationships/hyperlink" Target="https://cwsl.hosted.panopto.com/Panopto/Pages/Viewer.aspx?id=9d36a4d7-6071-4e92-ae26-9f6fd5b34146" TargetMode="External"/><Relationship Id="rId25" Type="http://schemas.openxmlformats.org/officeDocument/2006/relationships/hyperlink" Target="https://cwsl.hosted.panopto.com/Panopto/Pages/Viewer.aspx?id=9d36a4d7-6071-4e92-ae26-9f6fd5b34146" TargetMode="External"/><Relationship Id="rId26" Type="http://schemas.openxmlformats.org/officeDocument/2006/relationships/hyperlink" Target="https://cwsl.hosted.panopto.com/Panopto/Pages/Viewer.aspx?id=8371ffbc-c074-4604-b662-ba19dbfbcb2c" TargetMode="External"/><Relationship Id="rId27" Type="http://schemas.openxmlformats.org/officeDocument/2006/relationships/hyperlink" Target="https://cwsl.hosted.panopto.com/Panopto/Pages/Viewer.aspx?id=8371ffbc-c074-4604-b662-ba19dbfbcb2c" TargetMode="External"/><Relationship Id="rId28" Type="http://schemas.openxmlformats.org/officeDocument/2006/relationships/hyperlink" Target="https://cwsl.hosted.panopto.com/Panopto/Pages/Viewer.aspx?id=c5bdeafe-8840-4d9b-bb57-92884887bc99" TargetMode="External"/><Relationship Id="rId29" Type="http://schemas.openxmlformats.org/officeDocument/2006/relationships/hyperlink" Target="https://cwsl.hosted.panopto.com/Panopto/Pages/Viewer.aspx?id=c5bdeafe-8840-4d9b-bb57-92884887bc99" TargetMode="External"/><Relationship Id="rId40" Type="http://schemas.openxmlformats.org/officeDocument/2006/relationships/hyperlink" Target="https://cwsl.hosted.panopto.com/Panopto/Pages/Viewer.aspx?id=aae6cfc2-1ce7-411a-8889-2006fbc4f40e" TargetMode="External"/><Relationship Id="rId41" Type="http://schemas.openxmlformats.org/officeDocument/2006/relationships/hyperlink" Target="https://cwsl.hosted.panopto.com/Panopto/Pages/Viewer.aspx?id=aae6cfc2-1ce7-411a-8889-2006fbc4f40e" TargetMode="External"/><Relationship Id="rId42" Type="http://schemas.openxmlformats.org/officeDocument/2006/relationships/hyperlink" Target="https://cwsl.hosted.panopto.com/Panopto/Pages/Viewer.aspx?id=1f325c6a-3b40-49d6-96dd-60bb45083205" TargetMode="External"/><Relationship Id="rId43" Type="http://schemas.openxmlformats.org/officeDocument/2006/relationships/hyperlink" Target="https://cwsl.hosted.panopto.com/Panopto/Pages/Viewer.aspx?id=1f325c6a-3b40-49d6-96dd-60bb45083205" TargetMode="External"/><Relationship Id="rId44" Type="http://schemas.openxmlformats.org/officeDocument/2006/relationships/hyperlink" Target="https://cwsl.hosted.panopto.com/Panopto/Pages/Viewer.aspx?id=d68b32cc-9aed-4418-abad-7a20637daa1c" TargetMode="External"/><Relationship Id="rId45" Type="http://schemas.openxmlformats.org/officeDocument/2006/relationships/hyperlink" Target="https://cwsl.hosted.panopto.com/Panopto/Pages/Viewer.aspx?id=d68b32cc-9aed-4418-abad-7a20637daa1c" TargetMode="External"/><Relationship Id="rId46" Type="http://schemas.openxmlformats.org/officeDocument/2006/relationships/hyperlink" Target="https://cwsl.hosted.panopto.com/Panopto/Pages/Viewer.aspx?id=3072e0e5-db13-477f-9ee0-c8169f845fe8" TargetMode="External"/><Relationship Id="rId47" Type="http://schemas.openxmlformats.org/officeDocument/2006/relationships/hyperlink" Target="https://cwsl.hosted.panopto.com/Panopto/Pages/Viewer.aspx?id=3072e0e5-db13-477f-9ee0-c8169f845fe8" TargetMode="External"/><Relationship Id="rId48" Type="http://schemas.openxmlformats.org/officeDocument/2006/relationships/hyperlink" Target="https://cwsl.hosted.panopto.com/Panopto/Pages/Viewer.aspx?id=aaa37e2d-d43a-474a-bf38-05f54ace6bd0" TargetMode="External"/><Relationship Id="rId49" Type="http://schemas.openxmlformats.org/officeDocument/2006/relationships/hyperlink" Target="https://cwsl.hosted.panopto.com/Panopto/Pages/Viewer.aspx?id=aaa37e2d-d43a-474a-bf38-05f54ace6bd0" TargetMode="External"/><Relationship Id="rId60" Type="http://schemas.openxmlformats.org/officeDocument/2006/relationships/hyperlink" Target="http://www.taipeitimes.com/News/editorials/archives/2018/12/14/2003706066/2" TargetMode="External"/><Relationship Id="rId61" Type="http://schemas.openxmlformats.org/officeDocument/2006/relationships/hyperlink" Target="http://www.taipeitimes.com/News/editorials/archives/2018/02/08/2003687275" TargetMode="External"/><Relationship Id="rId62" Type="http://schemas.openxmlformats.org/officeDocument/2006/relationships/hyperlink" Target="http://www.business-humanrights.org/SpecialRepPortal/Home" TargetMode="External"/><Relationship Id="rId63" Type="http://schemas.openxmlformats.org/officeDocument/2006/relationships/hyperlink" Target="http://www.unglobalcompact.org" TargetMode="External"/><Relationship Id="rId64" Type="http://schemas.openxmlformats.org/officeDocument/2006/relationships/hyperlink" Target="http://corporate-responsibility.org/about/" TargetMode="External"/><Relationship Id="rId65" Type="http://schemas.openxmlformats.org/officeDocument/2006/relationships/hyperlink" Target="https://labs.theguardian.com/unicef-child-labour/" TargetMode="External"/><Relationship Id="rId66" Type="http://schemas.openxmlformats.org/officeDocument/2006/relationships/hyperlink" Target="https://www.nytimes.com/2019/08/19/business/business-roundtable-ceos-corporations.html?nl=todaysheadlines&amp;emc=edit_th_190820?campaign_id=2&amp;instance_id=11593&amp;segment_id=16305&amp;user_id=90afd0cbe617180856d8c15e57adb2bd&amp;regi_id=221305180820" TargetMode="External"/><Relationship Id="rId67" Type="http://schemas.openxmlformats.org/officeDocument/2006/relationships/hyperlink" Target="https://opportunity.businessroundtable.org/ourcommitment/" TargetMode="External"/><Relationship Id="rId68" Type="http://schemas.openxmlformats.org/officeDocument/2006/relationships/hyperlink" Target="http://www.yalelawjournal.org/the-yale-law-journal/article/corporations-and-human-rights:-a-theory-of-legal-responsibility/" TargetMode="External"/><Relationship Id="rId69" Type="http://schemas.openxmlformats.org/officeDocument/2006/relationships/hyperlink" Target="https://www.pricehorne.com/team-profiles/" TargetMode="External"/><Relationship Id="rId80" Type="http://schemas.openxmlformats.org/officeDocument/2006/relationships/hyperlink" Target="http://www.transparency.org/research/cpi/overview" TargetMode="External"/><Relationship Id="rId81" Type="http://schemas.openxmlformats.org/officeDocument/2006/relationships/hyperlink" Target="http://www.coe.int/en/web/conventions/full-list/-/conventions/treaty/173" TargetMode="External"/><Relationship Id="rId82" Type="http://schemas.openxmlformats.org/officeDocument/2006/relationships/hyperlink" Target="https://www.unodc.org/documents/treaties/UNCAC/Publications/Convention/08-50026_E.pdf" TargetMode="External"/><Relationship Id="rId83" Type="http://schemas.openxmlformats.org/officeDocument/2006/relationships/hyperlink" Target="https://www.nytimes.com/2017/04/19/world/americas/in-mexico-mounting-misdeeds-but-governors-escape-justice.html?_r=0" TargetMode="External"/><Relationship Id="rId84" Type="http://schemas.openxmlformats.org/officeDocument/2006/relationships/hyperlink" Target="https://cwsl.hosted.panopto.com/Panopto/Pages/Viewer.aspx?id=fea33a72-6c4a-4086-a541-a93e00ff5a4b" TargetMode="External"/><Relationship Id="rId85" Type="http://schemas.openxmlformats.org/officeDocument/2006/relationships/hyperlink" Target="https://rimonlaw.com/team/juan-zuniga" TargetMode="External"/><Relationship Id="rId86" Type="http://schemas.openxmlformats.org/officeDocument/2006/relationships/hyperlink" Target="http://honemaxwell.com/firm-partners/about-josh-maxwell/" TargetMode="External"/><Relationship Id="rId87" Type="http://schemas.openxmlformats.org/officeDocument/2006/relationships/hyperlink" Target="http://www.forbes.com/sites/robertwood/2014/08/19/ten-facts-about-fatca-americas-manifest-destiny-law-changing-banking-worldwide/" TargetMode="External"/><Relationship Id="rId88" Type="http://schemas.openxmlformats.org/officeDocument/2006/relationships/hyperlink" Target="http://www.nytimes.com/2012/12/03/business/global/03iht-srtaxlede03.html" TargetMode="External"/><Relationship Id="rId89" Type="http://schemas.openxmlformats.org/officeDocument/2006/relationships/hyperlink" Target="https://www.nytimes.com/interactive/2017/11/10/opinion/gabriel-zucman-paradise-papers-tax-eva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5237</Words>
  <Characters>29857</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2019-10-01T02:43:00Z</dcterms:created>
  <dcterms:modified xsi:type="dcterms:W3CDTF">2019-10-01T22:53:00Z</dcterms:modified>
</cp:coreProperties>
</file>